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D7A8">
      <w:pPr>
        <w:overflowPunct w:val="0"/>
        <w:rPr>
          <w:rFonts w:ascii="楷体_GB2312" w:hAnsi="楷体_GB2312" w:eastAsia="楷体_GB2312" w:cs="楷体_GB2312"/>
          <w:sz w:val="32"/>
          <w:szCs w:val="32"/>
        </w:rPr>
      </w:pPr>
      <w:r>
        <w:rPr>
          <w:rFonts w:hint="eastAsia" w:ascii="仿宋_GB2312" w:hAnsi="仿宋_GB2312" w:eastAsia="仿宋_GB2312" w:cs="仿宋_GB2312"/>
          <w:color w:val="000000"/>
          <w:kern w:val="0"/>
          <w:sz w:val="32"/>
          <w:szCs w:val="32"/>
        </w:rPr>
        <w:t>附件1</w:t>
      </w:r>
    </w:p>
    <w:p w14:paraId="27B055D2">
      <w:pPr>
        <w:overflowPunct w:val="0"/>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2025年度审计项目计划表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237"/>
        <w:gridCol w:w="1667"/>
      </w:tblGrid>
      <w:tr w14:paraId="7BCE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59" w:type="dxa"/>
            <w:vAlign w:val="center"/>
          </w:tcPr>
          <w:p w14:paraId="0168FBD5">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rPr>
              <w:t>序号</w:t>
            </w:r>
          </w:p>
        </w:tc>
        <w:tc>
          <w:tcPr>
            <w:tcW w:w="6237" w:type="dxa"/>
            <w:vAlign w:val="center"/>
          </w:tcPr>
          <w:p w14:paraId="7DB19BF0">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rPr>
              <w:t>审计项目名称</w:t>
            </w:r>
          </w:p>
        </w:tc>
        <w:tc>
          <w:tcPr>
            <w:tcW w:w="1667" w:type="dxa"/>
            <w:vAlign w:val="center"/>
          </w:tcPr>
          <w:p w14:paraId="077C4340">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rPr>
              <w:t>计划审计时间</w:t>
            </w:r>
          </w:p>
        </w:tc>
      </w:tr>
      <w:tr w14:paraId="028A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79F02ADA">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一</w:t>
            </w:r>
          </w:p>
        </w:tc>
        <w:tc>
          <w:tcPr>
            <w:tcW w:w="6237" w:type="dxa"/>
            <w:vAlign w:val="center"/>
          </w:tcPr>
          <w:p w14:paraId="05341E5E">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专项审计</w:t>
            </w:r>
          </w:p>
        </w:tc>
        <w:tc>
          <w:tcPr>
            <w:tcW w:w="1667" w:type="dxa"/>
            <w:vAlign w:val="center"/>
          </w:tcPr>
          <w:p w14:paraId="3C9B1509">
            <w:pPr>
              <w:widowControl/>
              <w:jc w:val="center"/>
              <w:rPr>
                <w:rFonts w:ascii="仿宋_GB2312" w:hAnsi="仿宋_GB2312" w:eastAsia="仿宋_GB2312" w:cs="仿宋_GB2312"/>
                <w:color w:val="000000"/>
                <w:kern w:val="0"/>
                <w:sz w:val="32"/>
                <w:szCs w:val="32"/>
              </w:rPr>
            </w:pPr>
          </w:p>
        </w:tc>
      </w:tr>
      <w:tr w14:paraId="29A0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491AEC88">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1</w:t>
            </w:r>
          </w:p>
        </w:tc>
        <w:tc>
          <w:tcPr>
            <w:tcW w:w="6237" w:type="dxa"/>
            <w:vAlign w:val="center"/>
          </w:tcPr>
          <w:p w14:paraId="04BD4F24">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采购专项审计</w:t>
            </w:r>
          </w:p>
        </w:tc>
        <w:tc>
          <w:tcPr>
            <w:tcW w:w="1667" w:type="dxa"/>
            <w:vAlign w:val="center"/>
          </w:tcPr>
          <w:p w14:paraId="08BF0590">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3-8月</w:t>
            </w:r>
          </w:p>
        </w:tc>
      </w:tr>
      <w:tr w14:paraId="0F11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2E5B072B">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2</w:t>
            </w:r>
          </w:p>
        </w:tc>
        <w:tc>
          <w:tcPr>
            <w:tcW w:w="6237" w:type="dxa"/>
            <w:vAlign w:val="center"/>
          </w:tcPr>
          <w:p w14:paraId="51F92961">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教学管理专项审计</w:t>
            </w:r>
          </w:p>
        </w:tc>
        <w:tc>
          <w:tcPr>
            <w:tcW w:w="1667" w:type="dxa"/>
            <w:vAlign w:val="center"/>
          </w:tcPr>
          <w:p w14:paraId="34D20E5E">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8-11月</w:t>
            </w:r>
          </w:p>
        </w:tc>
      </w:tr>
      <w:tr w14:paraId="439A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48F1537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w:t>
            </w:r>
          </w:p>
        </w:tc>
        <w:tc>
          <w:tcPr>
            <w:tcW w:w="6237" w:type="dxa"/>
            <w:vAlign w:val="center"/>
          </w:tcPr>
          <w:p w14:paraId="2FC71FDC">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内控评价</w:t>
            </w:r>
          </w:p>
        </w:tc>
        <w:tc>
          <w:tcPr>
            <w:tcW w:w="1667" w:type="dxa"/>
            <w:vAlign w:val="center"/>
          </w:tcPr>
          <w:p w14:paraId="547DCC2E">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kern w:val="0"/>
                <w:sz w:val="24"/>
              </w:rPr>
              <w:t>11月</w:t>
            </w:r>
          </w:p>
        </w:tc>
      </w:tr>
      <w:tr w14:paraId="6F5C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1F7D9A1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6237" w:type="dxa"/>
            <w:vAlign w:val="center"/>
          </w:tcPr>
          <w:p w14:paraId="314AE98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科研管理专项审计</w:t>
            </w:r>
          </w:p>
        </w:tc>
        <w:tc>
          <w:tcPr>
            <w:tcW w:w="1667" w:type="dxa"/>
            <w:vAlign w:val="center"/>
          </w:tcPr>
          <w:p w14:paraId="7B1F874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r>
              <w:rPr>
                <w:rFonts w:ascii="仿宋_GB2312" w:hAnsi="宋体" w:eastAsia="仿宋_GB2312" w:cs="宋体"/>
                <w:kern w:val="0"/>
                <w:sz w:val="24"/>
              </w:rPr>
              <w:t>2</w:t>
            </w:r>
            <w:r>
              <w:rPr>
                <w:rFonts w:hint="eastAsia" w:ascii="仿宋_GB2312" w:hAnsi="宋体" w:eastAsia="仿宋_GB2312" w:cs="宋体"/>
                <w:kern w:val="0"/>
                <w:sz w:val="24"/>
              </w:rPr>
              <w:t>月</w:t>
            </w:r>
          </w:p>
        </w:tc>
      </w:tr>
      <w:tr w14:paraId="2795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4E4DC34E">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二</w:t>
            </w:r>
          </w:p>
        </w:tc>
        <w:tc>
          <w:tcPr>
            <w:tcW w:w="6237" w:type="dxa"/>
            <w:vAlign w:val="center"/>
          </w:tcPr>
          <w:p w14:paraId="5F40758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联合监督</w:t>
            </w:r>
          </w:p>
        </w:tc>
        <w:tc>
          <w:tcPr>
            <w:tcW w:w="1667" w:type="dxa"/>
            <w:vAlign w:val="center"/>
          </w:tcPr>
          <w:p w14:paraId="1A0F6B08">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kern w:val="0"/>
                <w:sz w:val="24"/>
              </w:rPr>
              <w:t>时间待定</w:t>
            </w:r>
          </w:p>
        </w:tc>
      </w:tr>
      <w:tr w14:paraId="3FD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2AC62E8F">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三</w:t>
            </w:r>
          </w:p>
        </w:tc>
        <w:tc>
          <w:tcPr>
            <w:tcW w:w="6237" w:type="dxa"/>
            <w:vAlign w:val="center"/>
          </w:tcPr>
          <w:p w14:paraId="787904F7">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项目跟踪</w:t>
            </w:r>
          </w:p>
        </w:tc>
        <w:tc>
          <w:tcPr>
            <w:tcW w:w="1667" w:type="dxa"/>
            <w:vAlign w:val="center"/>
          </w:tcPr>
          <w:p w14:paraId="48813E0B">
            <w:pPr>
              <w:widowControl/>
              <w:jc w:val="center"/>
              <w:rPr>
                <w:rFonts w:ascii="仿宋_GB2312" w:hAnsi="仿宋_GB2312" w:eastAsia="仿宋_GB2312" w:cs="仿宋_GB2312"/>
                <w:color w:val="000000"/>
                <w:kern w:val="0"/>
                <w:sz w:val="32"/>
                <w:szCs w:val="32"/>
              </w:rPr>
            </w:pPr>
          </w:p>
        </w:tc>
      </w:tr>
      <w:tr w14:paraId="59D9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6F89186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1</w:t>
            </w:r>
          </w:p>
        </w:tc>
        <w:tc>
          <w:tcPr>
            <w:tcW w:w="6237" w:type="dxa"/>
            <w:vAlign w:val="center"/>
          </w:tcPr>
          <w:p w14:paraId="2029D528">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动物实验室建设项目（160万）</w:t>
            </w:r>
          </w:p>
        </w:tc>
        <w:tc>
          <w:tcPr>
            <w:tcW w:w="1667" w:type="dxa"/>
            <w:vAlign w:val="center"/>
          </w:tcPr>
          <w:p w14:paraId="7AE3CCFB">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kern w:val="0"/>
                <w:sz w:val="24"/>
              </w:rPr>
              <w:t>1-7月</w:t>
            </w:r>
          </w:p>
        </w:tc>
      </w:tr>
      <w:tr w14:paraId="1D4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3E5C8D49">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2</w:t>
            </w:r>
          </w:p>
        </w:tc>
        <w:tc>
          <w:tcPr>
            <w:tcW w:w="6237" w:type="dxa"/>
            <w:vAlign w:val="center"/>
          </w:tcPr>
          <w:p w14:paraId="13C3BB6A">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A2报国楼 培训教室建设（180万）</w:t>
            </w:r>
          </w:p>
        </w:tc>
        <w:tc>
          <w:tcPr>
            <w:tcW w:w="1667" w:type="dxa"/>
            <w:vAlign w:val="center"/>
          </w:tcPr>
          <w:p w14:paraId="0437251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1-10月</w:t>
            </w:r>
          </w:p>
        </w:tc>
      </w:tr>
      <w:tr w14:paraId="386F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2E9C7A3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w:t>
            </w:r>
          </w:p>
        </w:tc>
        <w:tc>
          <w:tcPr>
            <w:tcW w:w="6237" w:type="dxa"/>
            <w:vAlign w:val="center"/>
          </w:tcPr>
          <w:p w14:paraId="0FC12D18">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茅台学院H6培训宿舍装修（387.2万）</w:t>
            </w:r>
          </w:p>
        </w:tc>
        <w:tc>
          <w:tcPr>
            <w:tcW w:w="1667" w:type="dxa"/>
            <w:vAlign w:val="center"/>
          </w:tcPr>
          <w:p w14:paraId="48FC3E9A">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3-7月</w:t>
            </w:r>
          </w:p>
        </w:tc>
      </w:tr>
      <w:tr w14:paraId="5831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3B7DAFD6">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4</w:t>
            </w:r>
          </w:p>
        </w:tc>
        <w:tc>
          <w:tcPr>
            <w:tcW w:w="6237" w:type="dxa"/>
            <w:vAlign w:val="center"/>
          </w:tcPr>
          <w:p w14:paraId="6D564D63">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3号实验楼实验室设施设备采购项目（一期）（</w:t>
            </w:r>
            <w:r>
              <w:rPr>
                <w:rFonts w:hint="eastAsia" w:ascii="仿宋_GB2312" w:hAnsi="宋体" w:eastAsia="仿宋_GB2312" w:cs="宋体"/>
                <w:color w:val="000000"/>
                <w:kern w:val="0"/>
                <w:sz w:val="24"/>
                <w:lang w:val="en-US" w:eastAsia="zh-CN"/>
              </w:rPr>
              <w:t>1230</w:t>
            </w:r>
            <w:r>
              <w:rPr>
                <w:rFonts w:hint="eastAsia" w:ascii="仿宋_GB2312" w:hAnsi="宋体" w:eastAsia="仿宋_GB2312" w:cs="宋体"/>
                <w:color w:val="000000"/>
                <w:kern w:val="0"/>
                <w:sz w:val="24"/>
              </w:rPr>
              <w:t>万）</w:t>
            </w:r>
          </w:p>
        </w:tc>
        <w:tc>
          <w:tcPr>
            <w:tcW w:w="1667" w:type="dxa"/>
            <w:vAlign w:val="center"/>
          </w:tcPr>
          <w:p w14:paraId="3FA82524">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8-12月</w:t>
            </w:r>
          </w:p>
        </w:tc>
      </w:tr>
      <w:tr w14:paraId="3A94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5D004D60">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5</w:t>
            </w:r>
          </w:p>
        </w:tc>
        <w:tc>
          <w:tcPr>
            <w:tcW w:w="6237" w:type="dxa"/>
            <w:vAlign w:val="center"/>
          </w:tcPr>
          <w:p w14:paraId="008FD5A1">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“学在茅院”—茅台学院智慧教学项目（922.14万）</w:t>
            </w:r>
          </w:p>
        </w:tc>
        <w:tc>
          <w:tcPr>
            <w:tcW w:w="1667" w:type="dxa"/>
            <w:vAlign w:val="center"/>
          </w:tcPr>
          <w:p w14:paraId="181A2BB7">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9-12月</w:t>
            </w:r>
          </w:p>
        </w:tc>
      </w:tr>
      <w:tr w14:paraId="415C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607B5982">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四</w:t>
            </w:r>
          </w:p>
        </w:tc>
        <w:tc>
          <w:tcPr>
            <w:tcW w:w="6237" w:type="dxa"/>
            <w:vAlign w:val="center"/>
          </w:tcPr>
          <w:p w14:paraId="14C2E5B6">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b/>
                <w:bCs/>
                <w:color w:val="000000"/>
                <w:kern w:val="0"/>
                <w:sz w:val="24"/>
              </w:rPr>
              <w:t>审计整改</w:t>
            </w:r>
          </w:p>
        </w:tc>
        <w:tc>
          <w:tcPr>
            <w:tcW w:w="1667" w:type="dxa"/>
            <w:vAlign w:val="center"/>
          </w:tcPr>
          <w:p w14:paraId="2ECF0287">
            <w:pPr>
              <w:widowControl/>
              <w:jc w:val="center"/>
              <w:rPr>
                <w:rFonts w:ascii="仿宋_GB2312" w:hAnsi="仿宋_GB2312" w:eastAsia="仿宋_GB2312" w:cs="仿宋_GB2312"/>
                <w:color w:val="000000"/>
                <w:kern w:val="0"/>
                <w:sz w:val="32"/>
                <w:szCs w:val="32"/>
              </w:rPr>
            </w:pPr>
          </w:p>
        </w:tc>
      </w:tr>
      <w:tr w14:paraId="5C6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5A04B395">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1</w:t>
            </w:r>
          </w:p>
        </w:tc>
        <w:tc>
          <w:tcPr>
            <w:tcW w:w="6237" w:type="dxa"/>
            <w:vAlign w:val="center"/>
          </w:tcPr>
          <w:p w14:paraId="679E22A8">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省教育厅开展茅台学院2022-2023财务收支审计整改</w:t>
            </w:r>
          </w:p>
        </w:tc>
        <w:tc>
          <w:tcPr>
            <w:tcW w:w="1667" w:type="dxa"/>
            <w:vAlign w:val="center"/>
          </w:tcPr>
          <w:p w14:paraId="46643413">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全年</w:t>
            </w:r>
          </w:p>
        </w:tc>
      </w:tr>
      <w:tr w14:paraId="12D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0AF6E487">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2</w:t>
            </w:r>
          </w:p>
        </w:tc>
        <w:tc>
          <w:tcPr>
            <w:tcW w:w="6237" w:type="dxa"/>
            <w:vAlign w:val="center"/>
          </w:tcPr>
          <w:p w14:paraId="18963D4B">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集团开展茅台学院2023年财务收支审计整改</w:t>
            </w:r>
          </w:p>
        </w:tc>
        <w:tc>
          <w:tcPr>
            <w:tcW w:w="1667" w:type="dxa"/>
            <w:vAlign w:val="center"/>
          </w:tcPr>
          <w:p w14:paraId="6D36E02F">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全年</w:t>
            </w:r>
          </w:p>
        </w:tc>
      </w:tr>
      <w:tr w14:paraId="0F9C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77B67DFC">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3</w:t>
            </w:r>
          </w:p>
        </w:tc>
        <w:tc>
          <w:tcPr>
            <w:tcW w:w="6237" w:type="dxa"/>
            <w:vAlign w:val="center"/>
          </w:tcPr>
          <w:p w14:paraId="290487DA">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集团开展茅台学院2022-2024年采购专项审计整改</w:t>
            </w:r>
          </w:p>
        </w:tc>
        <w:tc>
          <w:tcPr>
            <w:tcW w:w="1667" w:type="dxa"/>
            <w:vAlign w:val="center"/>
          </w:tcPr>
          <w:p w14:paraId="2A04B3B0">
            <w:pPr>
              <w:widowControl/>
              <w:jc w:val="center"/>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24"/>
              </w:rPr>
              <w:t>全年</w:t>
            </w:r>
          </w:p>
        </w:tc>
      </w:tr>
      <w:tr w14:paraId="6C65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59" w:type="dxa"/>
            <w:vAlign w:val="center"/>
          </w:tcPr>
          <w:p w14:paraId="238E5893">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6237" w:type="dxa"/>
            <w:vAlign w:val="center"/>
          </w:tcPr>
          <w:p w14:paraId="3D40199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茅台学院2024年内部控制与风险评估审计整改</w:t>
            </w:r>
          </w:p>
        </w:tc>
        <w:tc>
          <w:tcPr>
            <w:tcW w:w="1667" w:type="dxa"/>
            <w:vAlign w:val="center"/>
          </w:tcPr>
          <w:p w14:paraId="071B2DE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r>
      <w:tr w14:paraId="602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3E4A574D">
            <w:pPr>
              <w:widowControl/>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五</w:t>
            </w:r>
          </w:p>
        </w:tc>
        <w:tc>
          <w:tcPr>
            <w:tcW w:w="6237" w:type="dxa"/>
            <w:vAlign w:val="center"/>
          </w:tcPr>
          <w:p w14:paraId="555ABEAE">
            <w:pPr>
              <w:widowControl/>
              <w:ind w:firstLine="241" w:firstLineChars="100"/>
              <w:jc w:val="center"/>
              <w:rPr>
                <w:rFonts w:hint="eastAsia" w:ascii="仿宋_GB2312" w:hAnsi="宋体" w:eastAsia="仿宋_GB2312" w:cs="宋体"/>
                <w:color w:val="000000"/>
                <w:kern w:val="0"/>
                <w:sz w:val="24"/>
                <w:lang w:eastAsia="zh-CN"/>
              </w:rPr>
            </w:pPr>
            <w:r>
              <w:rPr>
                <w:rFonts w:hint="eastAsia" w:ascii="仿宋_GB2312" w:hAnsi="宋体" w:eastAsia="仿宋_GB2312" w:cs="宋体"/>
                <w:b/>
                <w:bCs/>
                <w:color w:val="000000"/>
                <w:kern w:val="0"/>
                <w:sz w:val="24"/>
              </w:rPr>
              <w:t>结算审计</w:t>
            </w:r>
            <w:r>
              <w:rPr>
                <w:rFonts w:hint="eastAsia" w:ascii="仿宋_GB2312" w:hAnsi="宋体" w:eastAsia="仿宋_GB2312" w:cs="宋体"/>
                <w:b/>
                <w:bCs/>
                <w:color w:val="000000"/>
                <w:kern w:val="0"/>
                <w:sz w:val="24"/>
                <w:lang w:eastAsia="zh-CN"/>
              </w:rPr>
              <w:t>（</w:t>
            </w:r>
            <w:r>
              <w:rPr>
                <w:rFonts w:hint="eastAsia" w:ascii="仿宋_GB2312" w:hAnsi="宋体" w:eastAsia="仿宋_GB2312" w:cs="宋体"/>
                <w:b/>
                <w:bCs/>
                <w:color w:val="000000"/>
                <w:kern w:val="0"/>
                <w:sz w:val="24"/>
                <w:lang w:val="en-US" w:eastAsia="zh-CN"/>
              </w:rPr>
              <w:t xml:space="preserve">详见附表2 </w:t>
            </w:r>
            <w:r>
              <w:rPr>
                <w:rFonts w:hint="eastAsia" w:ascii="仿宋_GB2312" w:hAnsi="宋体" w:eastAsia="仿宋_GB2312" w:cs="宋体"/>
                <w:b/>
                <w:bCs/>
                <w:color w:val="000000"/>
                <w:kern w:val="0"/>
                <w:sz w:val="24"/>
                <w:lang w:eastAsia="zh-CN"/>
              </w:rPr>
              <w:t>）</w:t>
            </w:r>
          </w:p>
        </w:tc>
        <w:tc>
          <w:tcPr>
            <w:tcW w:w="1667" w:type="dxa"/>
            <w:vAlign w:val="center"/>
          </w:tcPr>
          <w:p w14:paraId="0B69A39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w:t>
            </w:r>
          </w:p>
        </w:tc>
      </w:tr>
      <w:tr w14:paraId="5421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59" w:type="dxa"/>
            <w:vAlign w:val="center"/>
          </w:tcPr>
          <w:p w14:paraId="2677398B">
            <w:pPr>
              <w:widowControl/>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六</w:t>
            </w:r>
          </w:p>
        </w:tc>
        <w:tc>
          <w:tcPr>
            <w:tcW w:w="6237" w:type="dxa"/>
            <w:vAlign w:val="center"/>
          </w:tcPr>
          <w:p w14:paraId="113FD2D4">
            <w:pPr>
              <w:widowControl/>
              <w:ind w:firstLine="240" w:firstLineChars="100"/>
              <w:jc w:val="center"/>
              <w:rPr>
                <w:rFonts w:ascii="仿宋_GB2312" w:hAnsi="宋体" w:eastAsia="仿宋_GB2312" w:cs="宋体"/>
                <w:color w:val="000000"/>
                <w:kern w:val="0"/>
                <w:sz w:val="24"/>
              </w:rPr>
            </w:pPr>
            <w:bookmarkStart w:id="0" w:name="_GoBack"/>
            <w:bookmarkEnd w:id="0"/>
          </w:p>
        </w:tc>
        <w:tc>
          <w:tcPr>
            <w:tcW w:w="1667" w:type="dxa"/>
            <w:vAlign w:val="center"/>
          </w:tcPr>
          <w:p w14:paraId="08AEA9FA">
            <w:pPr>
              <w:widowControl/>
              <w:jc w:val="center"/>
              <w:rPr>
                <w:rFonts w:ascii="仿宋_GB2312" w:hAnsi="宋体" w:eastAsia="仿宋_GB2312" w:cs="宋体"/>
                <w:color w:val="000000"/>
                <w:kern w:val="0"/>
                <w:sz w:val="24"/>
              </w:rPr>
            </w:pPr>
          </w:p>
        </w:tc>
      </w:tr>
    </w:tbl>
    <w:p w14:paraId="5AF69363">
      <w:pPr>
        <w:overflowPunct w:val="0"/>
        <w:rPr>
          <w:rFonts w:ascii="楷体_GB2312" w:hAnsi="楷体_GB2312" w:eastAsia="楷体_GB2312" w:cs="楷体_GB2312"/>
          <w:sz w:val="32"/>
          <w:szCs w:val="32"/>
        </w:rPr>
      </w:pPr>
      <w:r>
        <w:rPr>
          <w:rFonts w:hint="eastAsia" w:ascii="仿宋_GB2312" w:hAnsi="仿宋_GB2312" w:eastAsia="仿宋_GB2312" w:cs="仿宋_GB2312"/>
          <w:color w:val="000000"/>
          <w:kern w:val="0"/>
          <w:sz w:val="32"/>
          <w:szCs w:val="32"/>
        </w:rPr>
        <w:t>附件2</w:t>
      </w:r>
    </w:p>
    <w:p w14:paraId="2A1E617E">
      <w:pPr>
        <w:overflowPunct w:val="0"/>
        <w:spacing w:line="576" w:lineRule="exact"/>
        <w:ind w:firstLine="640" w:firstLineChars="200"/>
        <w:rPr>
          <w:rFonts w:ascii="楷体_GB2312" w:hAnsi="楷体_GB2312" w:eastAsia="楷体_GB2312" w:cs="楷体_GB2312"/>
          <w:sz w:val="32"/>
          <w:szCs w:val="32"/>
        </w:rPr>
      </w:pPr>
    </w:p>
    <w:tbl>
      <w:tblPr>
        <w:tblStyle w:val="16"/>
        <w:tblpPr w:leftFromText="180" w:rightFromText="180" w:vertAnchor="text" w:horzAnchor="page" w:tblpX="1904" w:tblpY="-188"/>
        <w:tblOverlap w:val="never"/>
        <w:tblW w:w="0" w:type="auto"/>
        <w:tblInd w:w="0" w:type="dxa"/>
        <w:tblLayout w:type="fixed"/>
        <w:tblCellMar>
          <w:top w:w="0" w:type="dxa"/>
          <w:left w:w="0" w:type="dxa"/>
          <w:bottom w:w="0" w:type="dxa"/>
          <w:right w:w="0" w:type="dxa"/>
        </w:tblCellMar>
      </w:tblPr>
      <w:tblGrid>
        <w:gridCol w:w="1155"/>
        <w:gridCol w:w="3055"/>
        <w:gridCol w:w="1732"/>
        <w:gridCol w:w="2272"/>
      </w:tblGrid>
      <w:tr w14:paraId="7184A100">
        <w:tblPrEx>
          <w:tblCellMar>
            <w:top w:w="0" w:type="dxa"/>
            <w:left w:w="0" w:type="dxa"/>
            <w:bottom w:w="0" w:type="dxa"/>
            <w:right w:w="0" w:type="dxa"/>
          </w:tblCellMar>
        </w:tblPrEx>
        <w:trPr>
          <w:trHeight w:val="750" w:hRule="atLeast"/>
        </w:trPr>
        <w:tc>
          <w:tcPr>
            <w:tcW w:w="8214" w:type="dxa"/>
            <w:gridSpan w:val="4"/>
            <w:tcBorders>
              <w:top w:val="nil"/>
              <w:left w:val="nil"/>
              <w:bottom w:val="single" w:color="000000" w:sz="4" w:space="0"/>
              <w:right w:val="nil"/>
            </w:tcBorders>
            <w:noWrap/>
            <w:vAlign w:val="center"/>
          </w:tcPr>
          <w:p w14:paraId="77DD76DC">
            <w:pPr>
              <w:widowControl/>
              <w:adjustRightInd w:val="0"/>
              <w:snapToGrid w:val="0"/>
              <w:spacing w:line="62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2025年度结算审计项目计划表</w:t>
            </w:r>
          </w:p>
        </w:tc>
      </w:tr>
      <w:tr w14:paraId="0C0FAFF2">
        <w:tblPrEx>
          <w:tblCellMar>
            <w:top w:w="0" w:type="dxa"/>
            <w:left w:w="0" w:type="dxa"/>
            <w:bottom w:w="0" w:type="dxa"/>
            <w:right w:w="0" w:type="dxa"/>
          </w:tblCellMar>
        </w:tblPrEx>
        <w:trPr>
          <w:trHeight w:val="826" w:hRule="atLeast"/>
        </w:trPr>
        <w:tc>
          <w:tcPr>
            <w:tcW w:w="1155" w:type="dxa"/>
            <w:tcBorders>
              <w:top w:val="nil"/>
              <w:left w:val="single" w:color="000000" w:sz="4" w:space="0"/>
              <w:bottom w:val="single" w:color="000000" w:sz="4" w:space="0"/>
              <w:right w:val="single" w:color="000000" w:sz="4" w:space="0"/>
            </w:tcBorders>
            <w:noWrap/>
            <w:vAlign w:val="center"/>
          </w:tcPr>
          <w:p w14:paraId="03FCA9ED">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3055" w:type="dxa"/>
            <w:tcBorders>
              <w:top w:val="nil"/>
              <w:left w:val="nil"/>
              <w:bottom w:val="single" w:color="000000" w:sz="4" w:space="0"/>
              <w:right w:val="single" w:color="000000" w:sz="4" w:space="0"/>
            </w:tcBorders>
            <w:noWrap/>
            <w:vAlign w:val="center"/>
          </w:tcPr>
          <w:p w14:paraId="562CD9AA">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结算项目名称</w:t>
            </w:r>
          </w:p>
        </w:tc>
        <w:tc>
          <w:tcPr>
            <w:tcW w:w="1732" w:type="dxa"/>
            <w:tcBorders>
              <w:top w:val="nil"/>
              <w:left w:val="nil"/>
              <w:bottom w:val="single" w:color="000000" w:sz="4" w:space="0"/>
              <w:right w:val="single" w:color="000000" w:sz="4" w:space="0"/>
            </w:tcBorders>
            <w:noWrap/>
            <w:vAlign w:val="center"/>
          </w:tcPr>
          <w:p w14:paraId="6A95C364">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预算金额</w:t>
            </w:r>
          </w:p>
          <w:p w14:paraId="30A8EF5F">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（万元）</w:t>
            </w:r>
          </w:p>
        </w:tc>
        <w:tc>
          <w:tcPr>
            <w:tcW w:w="2272" w:type="dxa"/>
            <w:tcBorders>
              <w:top w:val="nil"/>
              <w:left w:val="nil"/>
              <w:bottom w:val="single" w:color="000000" w:sz="4" w:space="0"/>
              <w:right w:val="single" w:color="000000" w:sz="4" w:space="0"/>
            </w:tcBorders>
            <w:noWrap/>
            <w:vAlign w:val="center"/>
          </w:tcPr>
          <w:p w14:paraId="7FDB8BDD">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归口部门</w:t>
            </w:r>
          </w:p>
        </w:tc>
      </w:tr>
      <w:tr w14:paraId="2C3B4E01">
        <w:tblPrEx>
          <w:tblCellMar>
            <w:top w:w="0" w:type="dxa"/>
            <w:left w:w="0" w:type="dxa"/>
            <w:bottom w:w="0" w:type="dxa"/>
            <w:right w:w="0" w:type="dxa"/>
          </w:tblCellMar>
        </w:tblPrEx>
        <w:trPr>
          <w:trHeight w:val="805" w:hRule="atLeast"/>
        </w:trPr>
        <w:tc>
          <w:tcPr>
            <w:tcW w:w="1155" w:type="dxa"/>
            <w:tcBorders>
              <w:top w:val="nil"/>
              <w:left w:val="single" w:color="000000" w:sz="4" w:space="0"/>
              <w:bottom w:val="single" w:color="000000" w:sz="4" w:space="0"/>
              <w:right w:val="single" w:color="000000" w:sz="4" w:space="0"/>
            </w:tcBorders>
            <w:noWrap/>
            <w:vAlign w:val="center"/>
          </w:tcPr>
          <w:p w14:paraId="51D7323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3055" w:type="dxa"/>
            <w:tcBorders>
              <w:top w:val="nil"/>
              <w:left w:val="nil"/>
              <w:bottom w:val="single" w:color="000000" w:sz="4" w:space="0"/>
              <w:right w:val="single" w:color="000000" w:sz="4" w:space="0"/>
            </w:tcBorders>
            <w:vAlign w:val="center"/>
          </w:tcPr>
          <w:p w14:paraId="6DA2ED1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茅台学院实训楼软硬件采购</w:t>
            </w:r>
          </w:p>
        </w:tc>
        <w:tc>
          <w:tcPr>
            <w:tcW w:w="1732" w:type="dxa"/>
            <w:tcBorders>
              <w:top w:val="nil"/>
              <w:left w:val="nil"/>
              <w:bottom w:val="single" w:color="000000" w:sz="4" w:space="0"/>
              <w:right w:val="single" w:color="000000" w:sz="4" w:space="0"/>
            </w:tcBorders>
            <w:noWrap/>
            <w:vAlign w:val="center"/>
          </w:tcPr>
          <w:p w14:paraId="37EF028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286</w:t>
            </w:r>
          </w:p>
        </w:tc>
        <w:tc>
          <w:tcPr>
            <w:tcW w:w="2272" w:type="dxa"/>
            <w:tcBorders>
              <w:top w:val="nil"/>
              <w:left w:val="nil"/>
              <w:bottom w:val="single" w:color="000000" w:sz="4" w:space="0"/>
              <w:right w:val="single" w:color="000000" w:sz="4" w:space="0"/>
            </w:tcBorders>
            <w:noWrap/>
            <w:vAlign w:val="center"/>
          </w:tcPr>
          <w:p w14:paraId="7CA24AE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实验实训教学中心</w:t>
            </w:r>
          </w:p>
        </w:tc>
      </w:tr>
      <w:tr w14:paraId="75ED7A8D">
        <w:tblPrEx>
          <w:tblCellMar>
            <w:top w:w="0" w:type="dxa"/>
            <w:left w:w="0" w:type="dxa"/>
            <w:bottom w:w="0" w:type="dxa"/>
            <w:right w:w="0" w:type="dxa"/>
          </w:tblCellMar>
        </w:tblPrEx>
        <w:trPr>
          <w:trHeight w:val="783" w:hRule="atLeast"/>
        </w:trPr>
        <w:tc>
          <w:tcPr>
            <w:tcW w:w="1155" w:type="dxa"/>
            <w:tcBorders>
              <w:top w:val="nil"/>
              <w:left w:val="single" w:color="000000" w:sz="4" w:space="0"/>
              <w:bottom w:val="single" w:color="000000" w:sz="4" w:space="0"/>
              <w:right w:val="single" w:color="000000" w:sz="4" w:space="0"/>
            </w:tcBorders>
            <w:noWrap/>
            <w:vAlign w:val="center"/>
          </w:tcPr>
          <w:p w14:paraId="4F7D617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3055" w:type="dxa"/>
            <w:tcBorders>
              <w:top w:val="nil"/>
              <w:left w:val="nil"/>
              <w:bottom w:val="single" w:color="000000" w:sz="4" w:space="0"/>
              <w:right w:val="single" w:color="000000" w:sz="4" w:space="0"/>
            </w:tcBorders>
            <w:vAlign w:val="center"/>
          </w:tcPr>
          <w:p w14:paraId="43336E4B">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动物实验室建设项目</w:t>
            </w:r>
          </w:p>
        </w:tc>
        <w:tc>
          <w:tcPr>
            <w:tcW w:w="1732" w:type="dxa"/>
            <w:tcBorders>
              <w:top w:val="nil"/>
              <w:left w:val="nil"/>
              <w:bottom w:val="single" w:color="000000" w:sz="4" w:space="0"/>
              <w:right w:val="single" w:color="000000" w:sz="4" w:space="0"/>
            </w:tcBorders>
            <w:noWrap/>
            <w:vAlign w:val="center"/>
          </w:tcPr>
          <w:p w14:paraId="0F8DAFE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w:t>
            </w:r>
          </w:p>
        </w:tc>
        <w:tc>
          <w:tcPr>
            <w:tcW w:w="2272" w:type="dxa"/>
            <w:tcBorders>
              <w:top w:val="nil"/>
              <w:left w:val="nil"/>
              <w:bottom w:val="single" w:color="000000" w:sz="4" w:space="0"/>
              <w:right w:val="single" w:color="000000" w:sz="4" w:space="0"/>
            </w:tcBorders>
            <w:noWrap/>
            <w:vAlign w:val="center"/>
          </w:tcPr>
          <w:p w14:paraId="4C35537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实验实训教学中心</w:t>
            </w:r>
          </w:p>
        </w:tc>
      </w:tr>
      <w:tr w14:paraId="2D94C0EE">
        <w:tblPrEx>
          <w:tblCellMar>
            <w:top w:w="0" w:type="dxa"/>
            <w:left w:w="0" w:type="dxa"/>
            <w:bottom w:w="0" w:type="dxa"/>
            <w:right w:w="0" w:type="dxa"/>
          </w:tblCellMar>
        </w:tblPrEx>
        <w:trPr>
          <w:trHeight w:val="733" w:hRule="atLeast"/>
        </w:trPr>
        <w:tc>
          <w:tcPr>
            <w:tcW w:w="1155" w:type="dxa"/>
            <w:tcBorders>
              <w:top w:val="nil"/>
              <w:left w:val="single" w:color="000000" w:sz="4" w:space="0"/>
              <w:bottom w:val="single" w:color="000000" w:sz="4" w:space="0"/>
              <w:right w:val="single" w:color="000000" w:sz="4" w:space="0"/>
            </w:tcBorders>
            <w:noWrap/>
            <w:vAlign w:val="center"/>
          </w:tcPr>
          <w:p w14:paraId="45BE5A3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3055" w:type="dxa"/>
            <w:tcBorders>
              <w:top w:val="nil"/>
              <w:left w:val="nil"/>
              <w:bottom w:val="single" w:color="000000" w:sz="4" w:space="0"/>
              <w:right w:val="single" w:color="000000" w:sz="4" w:space="0"/>
            </w:tcBorders>
            <w:vAlign w:val="center"/>
          </w:tcPr>
          <w:p w14:paraId="61D1238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茅台学院贵州省酒糟高效利用工程研究中心</w:t>
            </w:r>
          </w:p>
        </w:tc>
        <w:tc>
          <w:tcPr>
            <w:tcW w:w="1732" w:type="dxa"/>
            <w:tcBorders>
              <w:top w:val="nil"/>
              <w:left w:val="nil"/>
              <w:bottom w:val="single" w:color="000000" w:sz="4" w:space="0"/>
              <w:right w:val="single" w:color="000000" w:sz="4" w:space="0"/>
            </w:tcBorders>
            <w:noWrap/>
            <w:vAlign w:val="center"/>
          </w:tcPr>
          <w:p w14:paraId="355AD2B3">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65</w:t>
            </w:r>
          </w:p>
        </w:tc>
        <w:tc>
          <w:tcPr>
            <w:tcW w:w="2272" w:type="dxa"/>
            <w:tcBorders>
              <w:top w:val="nil"/>
              <w:left w:val="nil"/>
              <w:bottom w:val="single" w:color="000000" w:sz="4" w:space="0"/>
              <w:right w:val="single" w:color="000000" w:sz="4" w:space="0"/>
            </w:tcBorders>
            <w:noWrap/>
            <w:vAlign w:val="center"/>
          </w:tcPr>
          <w:p w14:paraId="04EAAF55">
            <w:pPr>
              <w:widowControl/>
              <w:jc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rPr>
              <w:t>实验实训教学中心</w:t>
            </w:r>
          </w:p>
        </w:tc>
      </w:tr>
      <w:tr w14:paraId="4EFEB8D9">
        <w:tblPrEx>
          <w:tblCellMar>
            <w:top w:w="0" w:type="dxa"/>
            <w:left w:w="0" w:type="dxa"/>
            <w:bottom w:w="0" w:type="dxa"/>
            <w:right w:w="0" w:type="dxa"/>
          </w:tblCellMar>
        </w:tblPrEx>
        <w:trPr>
          <w:trHeight w:val="727" w:hRule="atLeast"/>
        </w:trPr>
        <w:tc>
          <w:tcPr>
            <w:tcW w:w="1155" w:type="dxa"/>
            <w:tcBorders>
              <w:top w:val="nil"/>
              <w:left w:val="single" w:color="000000" w:sz="4" w:space="0"/>
              <w:bottom w:val="single" w:color="auto" w:sz="4" w:space="0"/>
              <w:right w:val="single" w:color="000000" w:sz="4" w:space="0"/>
            </w:tcBorders>
            <w:noWrap/>
            <w:vAlign w:val="center"/>
          </w:tcPr>
          <w:p w14:paraId="7B71400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3055" w:type="dxa"/>
            <w:tcBorders>
              <w:top w:val="nil"/>
              <w:left w:val="nil"/>
              <w:bottom w:val="single" w:color="auto" w:sz="4" w:space="0"/>
              <w:right w:val="single" w:color="000000" w:sz="4" w:space="0"/>
            </w:tcBorders>
            <w:vAlign w:val="center"/>
          </w:tcPr>
          <w:p w14:paraId="2E07D7D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金工车间二期设备采购项目</w:t>
            </w:r>
          </w:p>
        </w:tc>
        <w:tc>
          <w:tcPr>
            <w:tcW w:w="1732" w:type="dxa"/>
            <w:tcBorders>
              <w:top w:val="nil"/>
              <w:left w:val="nil"/>
              <w:bottom w:val="single" w:color="auto" w:sz="4" w:space="0"/>
              <w:right w:val="single" w:color="000000" w:sz="4" w:space="0"/>
            </w:tcBorders>
            <w:noWrap/>
            <w:vAlign w:val="center"/>
          </w:tcPr>
          <w:p w14:paraId="3106148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376.5</w:t>
            </w:r>
          </w:p>
        </w:tc>
        <w:tc>
          <w:tcPr>
            <w:tcW w:w="2272" w:type="dxa"/>
            <w:tcBorders>
              <w:top w:val="nil"/>
              <w:left w:val="nil"/>
              <w:bottom w:val="single" w:color="auto" w:sz="4" w:space="0"/>
              <w:right w:val="single" w:color="000000" w:sz="4" w:space="0"/>
            </w:tcBorders>
            <w:noWrap/>
            <w:vAlign w:val="center"/>
          </w:tcPr>
          <w:p w14:paraId="5F28C10A">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实验实训教学中心</w:t>
            </w:r>
          </w:p>
        </w:tc>
      </w:tr>
      <w:tr w14:paraId="23C33BCB">
        <w:tblPrEx>
          <w:tblCellMar>
            <w:top w:w="0" w:type="dxa"/>
            <w:left w:w="0" w:type="dxa"/>
            <w:bottom w:w="0" w:type="dxa"/>
            <w:right w:w="0" w:type="dxa"/>
          </w:tblCellMar>
        </w:tblPrEx>
        <w:trPr>
          <w:trHeight w:val="781" w:hRule="atLeast"/>
        </w:trPr>
        <w:tc>
          <w:tcPr>
            <w:tcW w:w="1155" w:type="dxa"/>
            <w:tcBorders>
              <w:top w:val="single" w:color="auto" w:sz="4" w:space="0"/>
              <w:left w:val="single" w:color="auto" w:sz="4" w:space="0"/>
              <w:bottom w:val="single" w:color="auto" w:sz="4" w:space="0"/>
              <w:right w:val="single" w:color="auto" w:sz="4" w:space="0"/>
            </w:tcBorders>
            <w:noWrap/>
            <w:vAlign w:val="center"/>
          </w:tcPr>
          <w:p w14:paraId="7536093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3055" w:type="dxa"/>
            <w:tcBorders>
              <w:top w:val="single" w:color="auto" w:sz="4" w:space="0"/>
              <w:left w:val="single" w:color="auto" w:sz="4" w:space="0"/>
              <w:bottom w:val="single" w:color="auto" w:sz="4" w:space="0"/>
              <w:right w:val="single" w:color="auto" w:sz="4" w:space="0"/>
            </w:tcBorders>
            <w:noWrap/>
            <w:vAlign w:val="center"/>
          </w:tcPr>
          <w:p w14:paraId="0CFF05D2">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3号实验楼实验室设施设备采购项目（一期）</w:t>
            </w:r>
          </w:p>
        </w:tc>
        <w:tc>
          <w:tcPr>
            <w:tcW w:w="1732" w:type="dxa"/>
            <w:tcBorders>
              <w:top w:val="single" w:color="auto" w:sz="4" w:space="0"/>
              <w:left w:val="single" w:color="auto" w:sz="4" w:space="0"/>
              <w:bottom w:val="single" w:color="auto" w:sz="4" w:space="0"/>
              <w:right w:val="single" w:color="auto" w:sz="4" w:space="0"/>
            </w:tcBorders>
            <w:noWrap/>
            <w:vAlign w:val="center"/>
          </w:tcPr>
          <w:p w14:paraId="7193E32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1230</w:t>
            </w:r>
          </w:p>
        </w:tc>
        <w:tc>
          <w:tcPr>
            <w:tcW w:w="2272" w:type="dxa"/>
            <w:tcBorders>
              <w:top w:val="single" w:color="auto" w:sz="4" w:space="0"/>
              <w:left w:val="single" w:color="auto" w:sz="4" w:space="0"/>
              <w:bottom w:val="single" w:color="auto" w:sz="4" w:space="0"/>
              <w:right w:val="single" w:color="auto" w:sz="4" w:space="0"/>
            </w:tcBorders>
            <w:noWrap/>
            <w:vAlign w:val="center"/>
          </w:tcPr>
          <w:p w14:paraId="2DD9B75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实验实训教学中心</w:t>
            </w:r>
          </w:p>
        </w:tc>
      </w:tr>
      <w:tr w14:paraId="442E2B79">
        <w:tblPrEx>
          <w:tblCellMar>
            <w:top w:w="0" w:type="dxa"/>
            <w:left w:w="0" w:type="dxa"/>
            <w:bottom w:w="0" w:type="dxa"/>
            <w:right w:w="0" w:type="dxa"/>
          </w:tblCellMar>
        </w:tblPrEx>
        <w:trPr>
          <w:trHeight w:val="703" w:hRule="atLeast"/>
        </w:trPr>
        <w:tc>
          <w:tcPr>
            <w:tcW w:w="1155" w:type="dxa"/>
            <w:tcBorders>
              <w:top w:val="nil"/>
              <w:left w:val="single" w:color="000000" w:sz="4" w:space="0"/>
              <w:bottom w:val="single" w:color="auto" w:sz="4" w:space="0"/>
              <w:right w:val="single" w:color="000000" w:sz="4" w:space="0"/>
            </w:tcBorders>
            <w:noWrap/>
            <w:vAlign w:val="center"/>
          </w:tcPr>
          <w:p w14:paraId="2D45683E">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3055" w:type="dxa"/>
            <w:tcBorders>
              <w:top w:val="nil"/>
              <w:left w:val="nil"/>
              <w:bottom w:val="single" w:color="auto" w:sz="4" w:space="0"/>
              <w:right w:val="single" w:color="000000" w:sz="4" w:space="0"/>
            </w:tcBorders>
            <w:vAlign w:val="center"/>
          </w:tcPr>
          <w:p w14:paraId="5F3E0BF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A2报国楼培训教室建设</w:t>
            </w:r>
          </w:p>
        </w:tc>
        <w:tc>
          <w:tcPr>
            <w:tcW w:w="1732" w:type="dxa"/>
            <w:tcBorders>
              <w:top w:val="nil"/>
              <w:left w:val="nil"/>
              <w:bottom w:val="single" w:color="auto" w:sz="4" w:space="0"/>
              <w:right w:val="single" w:color="000000" w:sz="4" w:space="0"/>
            </w:tcBorders>
            <w:noWrap/>
            <w:vAlign w:val="center"/>
          </w:tcPr>
          <w:p w14:paraId="06D4C8BF">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180</w:t>
            </w:r>
          </w:p>
        </w:tc>
        <w:tc>
          <w:tcPr>
            <w:tcW w:w="2272" w:type="dxa"/>
            <w:tcBorders>
              <w:top w:val="nil"/>
              <w:left w:val="nil"/>
              <w:bottom w:val="single" w:color="auto" w:sz="4" w:space="0"/>
              <w:right w:val="single" w:color="000000" w:sz="4" w:space="0"/>
            </w:tcBorders>
            <w:noWrap/>
            <w:vAlign w:val="center"/>
          </w:tcPr>
          <w:p w14:paraId="28B3E24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后勤管理处</w:t>
            </w:r>
          </w:p>
        </w:tc>
      </w:tr>
      <w:tr w14:paraId="4A35E5E4">
        <w:tblPrEx>
          <w:tblCellMar>
            <w:top w:w="0" w:type="dxa"/>
            <w:left w:w="0" w:type="dxa"/>
            <w:bottom w:w="0" w:type="dxa"/>
            <w:right w:w="0" w:type="dxa"/>
          </w:tblCellMar>
        </w:tblPrEx>
        <w:trPr>
          <w:trHeight w:val="704" w:hRule="atLeast"/>
        </w:trPr>
        <w:tc>
          <w:tcPr>
            <w:tcW w:w="1155" w:type="dxa"/>
            <w:tcBorders>
              <w:top w:val="single" w:color="auto" w:sz="4" w:space="0"/>
              <w:left w:val="single" w:color="auto" w:sz="4" w:space="0"/>
              <w:bottom w:val="single" w:color="auto" w:sz="4" w:space="0"/>
              <w:right w:val="single" w:color="auto" w:sz="4" w:space="0"/>
            </w:tcBorders>
            <w:noWrap/>
            <w:vAlign w:val="center"/>
          </w:tcPr>
          <w:p w14:paraId="37F70C7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3055" w:type="dxa"/>
            <w:tcBorders>
              <w:top w:val="single" w:color="auto" w:sz="4" w:space="0"/>
              <w:left w:val="single" w:color="auto" w:sz="4" w:space="0"/>
              <w:bottom w:val="single" w:color="auto" w:sz="4" w:space="0"/>
              <w:right w:val="single" w:color="auto" w:sz="4" w:space="0"/>
            </w:tcBorders>
            <w:noWrap/>
            <w:vAlign w:val="center"/>
          </w:tcPr>
          <w:p w14:paraId="6F79371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茅台学院H6培训宿舍装修</w:t>
            </w:r>
          </w:p>
        </w:tc>
        <w:tc>
          <w:tcPr>
            <w:tcW w:w="1732" w:type="dxa"/>
            <w:tcBorders>
              <w:top w:val="single" w:color="auto" w:sz="4" w:space="0"/>
              <w:left w:val="single" w:color="auto" w:sz="4" w:space="0"/>
              <w:bottom w:val="single" w:color="auto" w:sz="4" w:space="0"/>
              <w:right w:val="single" w:color="auto" w:sz="4" w:space="0"/>
            </w:tcBorders>
            <w:noWrap/>
            <w:vAlign w:val="center"/>
          </w:tcPr>
          <w:p w14:paraId="6101EAC8">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387.2</w:t>
            </w:r>
          </w:p>
        </w:tc>
        <w:tc>
          <w:tcPr>
            <w:tcW w:w="2272" w:type="dxa"/>
            <w:tcBorders>
              <w:top w:val="single" w:color="auto" w:sz="4" w:space="0"/>
              <w:left w:val="single" w:color="auto" w:sz="4" w:space="0"/>
              <w:bottom w:val="single" w:color="auto" w:sz="4" w:space="0"/>
              <w:right w:val="single" w:color="auto" w:sz="4" w:space="0"/>
            </w:tcBorders>
            <w:noWrap/>
            <w:vAlign w:val="center"/>
          </w:tcPr>
          <w:p w14:paraId="537D245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后勤管理处</w:t>
            </w:r>
          </w:p>
        </w:tc>
      </w:tr>
      <w:tr w14:paraId="70967431">
        <w:tblPrEx>
          <w:tblCellMar>
            <w:top w:w="0" w:type="dxa"/>
            <w:left w:w="0" w:type="dxa"/>
            <w:bottom w:w="0" w:type="dxa"/>
            <w:right w:w="0" w:type="dxa"/>
          </w:tblCellMar>
        </w:tblPrEx>
        <w:trPr>
          <w:trHeight w:val="718" w:hRule="atLeast"/>
        </w:trPr>
        <w:tc>
          <w:tcPr>
            <w:tcW w:w="1155" w:type="dxa"/>
            <w:tcBorders>
              <w:top w:val="single" w:color="auto" w:sz="4" w:space="0"/>
              <w:left w:val="single" w:color="auto" w:sz="4" w:space="0"/>
              <w:bottom w:val="single" w:color="auto" w:sz="4" w:space="0"/>
              <w:right w:val="single" w:color="auto" w:sz="4" w:space="0"/>
            </w:tcBorders>
            <w:noWrap/>
            <w:vAlign w:val="center"/>
          </w:tcPr>
          <w:p w14:paraId="2DD4C2F5">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3055" w:type="dxa"/>
            <w:tcBorders>
              <w:top w:val="single" w:color="auto" w:sz="4" w:space="0"/>
              <w:left w:val="single" w:color="auto" w:sz="4" w:space="0"/>
              <w:bottom w:val="single" w:color="auto" w:sz="4" w:space="0"/>
              <w:right w:val="single" w:color="auto" w:sz="4" w:space="0"/>
            </w:tcBorders>
            <w:noWrap/>
            <w:vAlign w:val="center"/>
          </w:tcPr>
          <w:p w14:paraId="61809DD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高性能计算中心</w:t>
            </w:r>
          </w:p>
        </w:tc>
        <w:tc>
          <w:tcPr>
            <w:tcW w:w="1732" w:type="dxa"/>
            <w:tcBorders>
              <w:top w:val="single" w:color="auto" w:sz="4" w:space="0"/>
              <w:left w:val="single" w:color="auto" w:sz="4" w:space="0"/>
              <w:bottom w:val="single" w:color="auto" w:sz="4" w:space="0"/>
              <w:right w:val="single" w:color="auto" w:sz="4" w:space="0"/>
            </w:tcBorders>
            <w:noWrap/>
            <w:vAlign w:val="center"/>
          </w:tcPr>
          <w:p w14:paraId="7DA3A149">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300</w:t>
            </w:r>
          </w:p>
        </w:tc>
        <w:tc>
          <w:tcPr>
            <w:tcW w:w="2272" w:type="dxa"/>
            <w:tcBorders>
              <w:top w:val="single" w:color="auto" w:sz="4" w:space="0"/>
              <w:left w:val="single" w:color="auto" w:sz="4" w:space="0"/>
              <w:bottom w:val="single" w:color="auto" w:sz="4" w:space="0"/>
              <w:right w:val="single" w:color="auto" w:sz="4" w:space="0"/>
            </w:tcBorders>
            <w:noWrap/>
            <w:vAlign w:val="center"/>
          </w:tcPr>
          <w:p w14:paraId="645A9063">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图书信息中心</w:t>
            </w:r>
          </w:p>
        </w:tc>
      </w:tr>
      <w:tr w14:paraId="12FF171C">
        <w:tblPrEx>
          <w:tblCellMar>
            <w:top w:w="0" w:type="dxa"/>
            <w:left w:w="0" w:type="dxa"/>
            <w:bottom w:w="0" w:type="dxa"/>
            <w:right w:w="0" w:type="dxa"/>
          </w:tblCellMar>
        </w:tblPrEx>
        <w:trPr>
          <w:trHeight w:val="723" w:hRule="atLeast"/>
        </w:trPr>
        <w:tc>
          <w:tcPr>
            <w:tcW w:w="1155" w:type="dxa"/>
            <w:tcBorders>
              <w:top w:val="single" w:color="auto" w:sz="4" w:space="0"/>
              <w:left w:val="single" w:color="auto" w:sz="4" w:space="0"/>
              <w:bottom w:val="single" w:color="auto" w:sz="4" w:space="0"/>
              <w:right w:val="single" w:color="auto" w:sz="4" w:space="0"/>
            </w:tcBorders>
            <w:noWrap/>
            <w:vAlign w:val="center"/>
          </w:tcPr>
          <w:p w14:paraId="680FB974">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3055" w:type="dxa"/>
            <w:tcBorders>
              <w:top w:val="single" w:color="auto" w:sz="4" w:space="0"/>
              <w:left w:val="single" w:color="auto" w:sz="4" w:space="0"/>
              <w:bottom w:val="single" w:color="auto" w:sz="4" w:space="0"/>
              <w:right w:val="single" w:color="auto" w:sz="4" w:space="0"/>
            </w:tcBorders>
            <w:noWrap/>
            <w:vAlign w:val="center"/>
          </w:tcPr>
          <w:p w14:paraId="6486524C">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“平安茅院”—安消一体化建设项目</w:t>
            </w:r>
          </w:p>
        </w:tc>
        <w:tc>
          <w:tcPr>
            <w:tcW w:w="1732" w:type="dxa"/>
            <w:tcBorders>
              <w:top w:val="single" w:color="auto" w:sz="4" w:space="0"/>
              <w:left w:val="single" w:color="auto" w:sz="4" w:space="0"/>
              <w:bottom w:val="single" w:color="auto" w:sz="4" w:space="0"/>
              <w:right w:val="single" w:color="auto" w:sz="4" w:space="0"/>
            </w:tcBorders>
            <w:noWrap/>
            <w:vAlign w:val="center"/>
          </w:tcPr>
          <w:p w14:paraId="3C6A3570">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320</w:t>
            </w:r>
          </w:p>
        </w:tc>
        <w:tc>
          <w:tcPr>
            <w:tcW w:w="2272" w:type="dxa"/>
            <w:tcBorders>
              <w:top w:val="single" w:color="auto" w:sz="4" w:space="0"/>
              <w:left w:val="single" w:color="auto" w:sz="4" w:space="0"/>
              <w:bottom w:val="single" w:color="auto" w:sz="4" w:space="0"/>
              <w:right w:val="single" w:color="auto" w:sz="4" w:space="0"/>
            </w:tcBorders>
            <w:noWrap/>
            <w:vAlign w:val="center"/>
          </w:tcPr>
          <w:p w14:paraId="3254866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图书信息中心</w:t>
            </w:r>
          </w:p>
        </w:tc>
      </w:tr>
      <w:tr w14:paraId="0B04B3C8">
        <w:tblPrEx>
          <w:tblCellMar>
            <w:top w:w="0" w:type="dxa"/>
            <w:left w:w="0" w:type="dxa"/>
            <w:bottom w:w="0" w:type="dxa"/>
            <w:right w:w="0" w:type="dxa"/>
          </w:tblCellMar>
        </w:tblPrEx>
        <w:trPr>
          <w:trHeight w:val="992" w:hRule="atLeast"/>
        </w:trPr>
        <w:tc>
          <w:tcPr>
            <w:tcW w:w="1155" w:type="dxa"/>
            <w:tcBorders>
              <w:top w:val="single" w:color="auto" w:sz="4" w:space="0"/>
              <w:left w:val="single" w:color="auto" w:sz="4" w:space="0"/>
              <w:bottom w:val="single" w:color="auto" w:sz="4" w:space="0"/>
              <w:right w:val="single" w:color="auto" w:sz="4" w:space="0"/>
            </w:tcBorders>
            <w:noWrap/>
            <w:vAlign w:val="center"/>
          </w:tcPr>
          <w:p w14:paraId="6F6F0F6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3055" w:type="dxa"/>
            <w:tcBorders>
              <w:top w:val="single" w:color="auto" w:sz="4" w:space="0"/>
              <w:left w:val="single" w:color="auto" w:sz="4" w:space="0"/>
              <w:bottom w:val="single" w:color="auto" w:sz="4" w:space="0"/>
              <w:right w:val="single" w:color="auto" w:sz="4" w:space="0"/>
            </w:tcBorders>
            <w:noWrap/>
            <w:vAlign w:val="center"/>
          </w:tcPr>
          <w:p w14:paraId="66C2F1D6">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智能可视化实验室综合管理系统平台项目</w:t>
            </w:r>
          </w:p>
        </w:tc>
        <w:tc>
          <w:tcPr>
            <w:tcW w:w="1732" w:type="dxa"/>
            <w:tcBorders>
              <w:top w:val="single" w:color="auto" w:sz="4" w:space="0"/>
              <w:left w:val="single" w:color="auto" w:sz="4" w:space="0"/>
              <w:bottom w:val="single" w:color="auto" w:sz="4" w:space="0"/>
              <w:right w:val="single" w:color="auto" w:sz="4" w:space="0"/>
            </w:tcBorders>
            <w:noWrap/>
            <w:vAlign w:val="center"/>
          </w:tcPr>
          <w:p w14:paraId="40F60AE7">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240.45</w:t>
            </w:r>
          </w:p>
        </w:tc>
        <w:tc>
          <w:tcPr>
            <w:tcW w:w="2272" w:type="dxa"/>
            <w:tcBorders>
              <w:top w:val="single" w:color="auto" w:sz="4" w:space="0"/>
              <w:left w:val="single" w:color="auto" w:sz="4" w:space="0"/>
              <w:bottom w:val="single" w:color="auto" w:sz="4" w:space="0"/>
              <w:right w:val="single" w:color="auto" w:sz="4" w:space="0"/>
            </w:tcBorders>
            <w:noWrap/>
            <w:vAlign w:val="center"/>
          </w:tcPr>
          <w:p w14:paraId="44DB3B0D">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图书信息中心</w:t>
            </w:r>
          </w:p>
        </w:tc>
      </w:tr>
    </w:tbl>
    <w:p w14:paraId="50D8AA4D">
      <w:pPr>
        <w:overflowPunct w:val="0"/>
        <w:spacing w:line="576" w:lineRule="exact"/>
        <w:ind w:firstLine="640" w:firstLineChars="200"/>
        <w:rPr>
          <w:rFonts w:ascii="楷体_GB2312" w:hAnsi="楷体_GB2312" w:eastAsia="楷体_GB2312" w:cs="楷体_GB2312"/>
          <w:sz w:val="32"/>
          <w:szCs w:val="32"/>
        </w:rPr>
      </w:pPr>
    </w:p>
    <w:p w14:paraId="0058BF76">
      <w:pPr>
        <w:numPr>
          <w:ilvl w:val="255"/>
          <w:numId w:val="0"/>
        </w:numPr>
        <w:jc w:val="center"/>
        <w:rPr>
          <w:rFonts w:ascii="仿宋_GB2312" w:hAnsi="仿宋" w:eastAsia="仿宋_GB2312" w:cs="宋体"/>
          <w:color w:val="000000"/>
          <w:sz w:val="32"/>
          <w:szCs w:val="32"/>
        </w:rPr>
      </w:pPr>
    </w:p>
    <w:p w14:paraId="52EB904A">
      <w:pPr>
        <w:wordWrap w:val="0"/>
        <w:spacing w:line="576" w:lineRule="exact"/>
        <w:rPr>
          <w:rFonts w:ascii="仿宋_GB2312" w:hAnsi="仿宋" w:eastAsia="仿宋_GB2312" w:cs="宋体"/>
          <w:color w:val="000000"/>
          <w:sz w:val="32"/>
          <w:szCs w:val="32"/>
        </w:rPr>
      </w:pPr>
      <w:r>
        <w:rPr>
          <w:rFonts w:hint="eastAsia" w:ascii="仿宋_GB2312" w:eastAsia="仿宋_GB2312" w:cs="Times New Roman"/>
          <w:sz w:val="32"/>
          <w:szCs w:val="32"/>
        </w:rPr>
        <w:t xml:space="preserve">   </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FD3EFA9-259C-4824-B909-46364CE19497}"/>
  </w:font>
  <w:font w:name="仿宋_GB2312">
    <w:altName w:val="仿宋"/>
    <w:panose1 w:val="02010609030101010101"/>
    <w:charset w:val="86"/>
    <w:family w:val="modern"/>
    <w:pitch w:val="default"/>
    <w:sig w:usb0="00000000" w:usb1="00000000" w:usb2="00000000" w:usb3="00000000" w:csb0="00040000" w:csb1="00000000"/>
    <w:embedRegular r:id="rId2" w:fontKey="{5220C5EF-046F-4775-9DFD-A44190F86F7A}"/>
  </w:font>
  <w:font w:name="楷体_GB2312">
    <w:altName w:val="楷体"/>
    <w:panose1 w:val="02010609030101010101"/>
    <w:charset w:val="86"/>
    <w:family w:val="modern"/>
    <w:pitch w:val="default"/>
    <w:sig w:usb0="00000000" w:usb1="00000000" w:usb2="00000000" w:usb3="00000000" w:csb0="00040000" w:csb1="00000000"/>
    <w:embedRegular r:id="rId3" w:fontKey="{2FFD4B81-9F30-4D31-837B-8C3398B7603C}"/>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4" w:fontKey="{CCE86066-2ABD-4486-9B98-631D7EA66B72}"/>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7E9C">
    <w:pPr>
      <w:pStyle w:val="9"/>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A78A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RcekvTAAAABwEAAA8AAAAAAAAAAQAgAAAAIgAAAGRycy9kb3ducmV2Lnht&#10;bFBLAQIUABQAAAAIAIdO4kDWvD/FxQEAAJADAAAOAAAAAAAAAAEAIAAAACIBAABkcnMvZTJvRG9j&#10;LnhtbFBLBQYAAAAABgAGAFkBAABZBQAAAAA=&#10;">
              <v:fill on="f" focussize="0,0"/>
              <v:stroke on="f"/>
              <v:imagedata o:title=""/>
              <o:lock v:ext="edit" aspectratio="f"/>
              <v:textbox inset="0mm,0mm,0mm,0mm" style="mso-fit-shape-to-text:t;">
                <w:txbxContent>
                  <w:p w14:paraId="6D1A78A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E08D">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YjQ2NjM0ODVmNDk0MzE4NjYyNjM0ODUyNDViMDIifQ=="/>
  </w:docVars>
  <w:rsids>
    <w:rsidRoot w:val="00172A27"/>
    <w:rsid w:val="0000106D"/>
    <w:rsid w:val="000022C7"/>
    <w:rsid w:val="00003B40"/>
    <w:rsid w:val="000054B1"/>
    <w:rsid w:val="00010FE4"/>
    <w:rsid w:val="000136AD"/>
    <w:rsid w:val="000142F2"/>
    <w:rsid w:val="000206D3"/>
    <w:rsid w:val="0002327A"/>
    <w:rsid w:val="00023711"/>
    <w:rsid w:val="00024533"/>
    <w:rsid w:val="000245E4"/>
    <w:rsid w:val="00024B0E"/>
    <w:rsid w:val="0002633A"/>
    <w:rsid w:val="00027AD1"/>
    <w:rsid w:val="00027EB5"/>
    <w:rsid w:val="00030B2A"/>
    <w:rsid w:val="0003370B"/>
    <w:rsid w:val="00040152"/>
    <w:rsid w:val="00041332"/>
    <w:rsid w:val="00042CD8"/>
    <w:rsid w:val="00044EA1"/>
    <w:rsid w:val="00045988"/>
    <w:rsid w:val="00047650"/>
    <w:rsid w:val="00053953"/>
    <w:rsid w:val="0005591B"/>
    <w:rsid w:val="000565CA"/>
    <w:rsid w:val="00056CF5"/>
    <w:rsid w:val="0006077E"/>
    <w:rsid w:val="000618EA"/>
    <w:rsid w:val="000621AE"/>
    <w:rsid w:val="000624BD"/>
    <w:rsid w:val="00067941"/>
    <w:rsid w:val="00073CF3"/>
    <w:rsid w:val="0007439E"/>
    <w:rsid w:val="00081C89"/>
    <w:rsid w:val="000829BA"/>
    <w:rsid w:val="000879C7"/>
    <w:rsid w:val="00091F8A"/>
    <w:rsid w:val="0009234D"/>
    <w:rsid w:val="000966E1"/>
    <w:rsid w:val="000A230D"/>
    <w:rsid w:val="000A3A79"/>
    <w:rsid w:val="000A440B"/>
    <w:rsid w:val="000A7A86"/>
    <w:rsid w:val="000B088D"/>
    <w:rsid w:val="000B0963"/>
    <w:rsid w:val="000B1F07"/>
    <w:rsid w:val="000C099D"/>
    <w:rsid w:val="000C1252"/>
    <w:rsid w:val="000C495B"/>
    <w:rsid w:val="000C73AA"/>
    <w:rsid w:val="000C7874"/>
    <w:rsid w:val="000C79A4"/>
    <w:rsid w:val="000D78CB"/>
    <w:rsid w:val="000D7F4F"/>
    <w:rsid w:val="000E19C5"/>
    <w:rsid w:val="000E2DB3"/>
    <w:rsid w:val="000E3263"/>
    <w:rsid w:val="000E6CA7"/>
    <w:rsid w:val="000E7307"/>
    <w:rsid w:val="000F052F"/>
    <w:rsid w:val="000F38AC"/>
    <w:rsid w:val="000F398D"/>
    <w:rsid w:val="000F3FA1"/>
    <w:rsid w:val="000F5499"/>
    <w:rsid w:val="000F6F7F"/>
    <w:rsid w:val="00106FEC"/>
    <w:rsid w:val="001128D7"/>
    <w:rsid w:val="00113575"/>
    <w:rsid w:val="0011655B"/>
    <w:rsid w:val="00120642"/>
    <w:rsid w:val="00123F63"/>
    <w:rsid w:val="001306C3"/>
    <w:rsid w:val="00131D45"/>
    <w:rsid w:val="0013643C"/>
    <w:rsid w:val="00140E0A"/>
    <w:rsid w:val="00142357"/>
    <w:rsid w:val="00143FAB"/>
    <w:rsid w:val="00145492"/>
    <w:rsid w:val="00145B07"/>
    <w:rsid w:val="001470E0"/>
    <w:rsid w:val="0014773A"/>
    <w:rsid w:val="00147B59"/>
    <w:rsid w:val="00151801"/>
    <w:rsid w:val="00153004"/>
    <w:rsid w:val="00156019"/>
    <w:rsid w:val="00162FCF"/>
    <w:rsid w:val="0016307B"/>
    <w:rsid w:val="00164562"/>
    <w:rsid w:val="00165250"/>
    <w:rsid w:val="00165BC1"/>
    <w:rsid w:val="00165FEE"/>
    <w:rsid w:val="00170115"/>
    <w:rsid w:val="0017038A"/>
    <w:rsid w:val="00170AF1"/>
    <w:rsid w:val="00170BD7"/>
    <w:rsid w:val="001724BD"/>
    <w:rsid w:val="00172A27"/>
    <w:rsid w:val="00176076"/>
    <w:rsid w:val="0017645C"/>
    <w:rsid w:val="00176F22"/>
    <w:rsid w:val="001809E5"/>
    <w:rsid w:val="00180BEB"/>
    <w:rsid w:val="00193F07"/>
    <w:rsid w:val="00196307"/>
    <w:rsid w:val="001A0FC1"/>
    <w:rsid w:val="001A1389"/>
    <w:rsid w:val="001A3235"/>
    <w:rsid w:val="001A6B72"/>
    <w:rsid w:val="001B4740"/>
    <w:rsid w:val="001B61C1"/>
    <w:rsid w:val="001B67C1"/>
    <w:rsid w:val="001C28E0"/>
    <w:rsid w:val="001E1B3D"/>
    <w:rsid w:val="001F36C9"/>
    <w:rsid w:val="001F3FDC"/>
    <w:rsid w:val="001F52BA"/>
    <w:rsid w:val="001F6A9E"/>
    <w:rsid w:val="001F70B3"/>
    <w:rsid w:val="00202444"/>
    <w:rsid w:val="00202908"/>
    <w:rsid w:val="00202C6A"/>
    <w:rsid w:val="00207008"/>
    <w:rsid w:val="002103E4"/>
    <w:rsid w:val="0021234E"/>
    <w:rsid w:val="002135B0"/>
    <w:rsid w:val="002178B1"/>
    <w:rsid w:val="0022100C"/>
    <w:rsid w:val="0023241A"/>
    <w:rsid w:val="00235B59"/>
    <w:rsid w:val="00240CF7"/>
    <w:rsid w:val="00243CD4"/>
    <w:rsid w:val="00244A57"/>
    <w:rsid w:val="00247171"/>
    <w:rsid w:val="00250C48"/>
    <w:rsid w:val="00251583"/>
    <w:rsid w:val="002528D1"/>
    <w:rsid w:val="00253276"/>
    <w:rsid w:val="002538CE"/>
    <w:rsid w:val="00253D05"/>
    <w:rsid w:val="00256700"/>
    <w:rsid w:val="00256FC0"/>
    <w:rsid w:val="00261496"/>
    <w:rsid w:val="00275769"/>
    <w:rsid w:val="00281AA4"/>
    <w:rsid w:val="00281C08"/>
    <w:rsid w:val="00284F13"/>
    <w:rsid w:val="002878DA"/>
    <w:rsid w:val="00287931"/>
    <w:rsid w:val="00290944"/>
    <w:rsid w:val="00290C81"/>
    <w:rsid w:val="002913BC"/>
    <w:rsid w:val="00291E82"/>
    <w:rsid w:val="002A06F3"/>
    <w:rsid w:val="002A0A7C"/>
    <w:rsid w:val="002A1D0A"/>
    <w:rsid w:val="002A66A3"/>
    <w:rsid w:val="002B0B14"/>
    <w:rsid w:val="002B31A5"/>
    <w:rsid w:val="002B77FC"/>
    <w:rsid w:val="002B799F"/>
    <w:rsid w:val="002C008A"/>
    <w:rsid w:val="002C0ECC"/>
    <w:rsid w:val="002C266A"/>
    <w:rsid w:val="002C6932"/>
    <w:rsid w:val="002D0683"/>
    <w:rsid w:val="002D6085"/>
    <w:rsid w:val="002E498D"/>
    <w:rsid w:val="002E5001"/>
    <w:rsid w:val="002E6849"/>
    <w:rsid w:val="002E6A7C"/>
    <w:rsid w:val="002F42B6"/>
    <w:rsid w:val="00300C0D"/>
    <w:rsid w:val="003021FC"/>
    <w:rsid w:val="00304D86"/>
    <w:rsid w:val="00311F1A"/>
    <w:rsid w:val="00312393"/>
    <w:rsid w:val="00312C4A"/>
    <w:rsid w:val="003169E9"/>
    <w:rsid w:val="00320350"/>
    <w:rsid w:val="00320D49"/>
    <w:rsid w:val="00326BCA"/>
    <w:rsid w:val="00327E93"/>
    <w:rsid w:val="00331C42"/>
    <w:rsid w:val="003330DA"/>
    <w:rsid w:val="003361D1"/>
    <w:rsid w:val="00336FF4"/>
    <w:rsid w:val="00340326"/>
    <w:rsid w:val="00340CA5"/>
    <w:rsid w:val="00345CC8"/>
    <w:rsid w:val="00352BDA"/>
    <w:rsid w:val="00353F2E"/>
    <w:rsid w:val="00354F36"/>
    <w:rsid w:val="003626BF"/>
    <w:rsid w:val="00363189"/>
    <w:rsid w:val="00366FA5"/>
    <w:rsid w:val="0037177A"/>
    <w:rsid w:val="00373245"/>
    <w:rsid w:val="0037413F"/>
    <w:rsid w:val="00380D9B"/>
    <w:rsid w:val="0038199B"/>
    <w:rsid w:val="00382A91"/>
    <w:rsid w:val="00390628"/>
    <w:rsid w:val="00396711"/>
    <w:rsid w:val="003A0044"/>
    <w:rsid w:val="003A09D4"/>
    <w:rsid w:val="003A152D"/>
    <w:rsid w:val="003B13E8"/>
    <w:rsid w:val="003B30F2"/>
    <w:rsid w:val="003B4918"/>
    <w:rsid w:val="003B62D7"/>
    <w:rsid w:val="003B6B1D"/>
    <w:rsid w:val="003C0A60"/>
    <w:rsid w:val="003C2A03"/>
    <w:rsid w:val="003C4552"/>
    <w:rsid w:val="003D41D6"/>
    <w:rsid w:val="003D4CAE"/>
    <w:rsid w:val="003D5C19"/>
    <w:rsid w:val="003F1C78"/>
    <w:rsid w:val="003F6A5F"/>
    <w:rsid w:val="003F7D9A"/>
    <w:rsid w:val="00402F34"/>
    <w:rsid w:val="0040320B"/>
    <w:rsid w:val="00404E92"/>
    <w:rsid w:val="004060E9"/>
    <w:rsid w:val="00407BC6"/>
    <w:rsid w:val="004100E5"/>
    <w:rsid w:val="004148C1"/>
    <w:rsid w:val="00421269"/>
    <w:rsid w:val="00423974"/>
    <w:rsid w:val="00423F70"/>
    <w:rsid w:val="00433487"/>
    <w:rsid w:val="004334BF"/>
    <w:rsid w:val="00434A87"/>
    <w:rsid w:val="00435F24"/>
    <w:rsid w:val="00446E0D"/>
    <w:rsid w:val="0044798A"/>
    <w:rsid w:val="004503F8"/>
    <w:rsid w:val="00451B4E"/>
    <w:rsid w:val="00452059"/>
    <w:rsid w:val="00456FB9"/>
    <w:rsid w:val="00461F3E"/>
    <w:rsid w:val="0046325B"/>
    <w:rsid w:val="0046344A"/>
    <w:rsid w:val="0046348D"/>
    <w:rsid w:val="00463584"/>
    <w:rsid w:val="004638C3"/>
    <w:rsid w:val="0046563B"/>
    <w:rsid w:val="00471340"/>
    <w:rsid w:val="00471722"/>
    <w:rsid w:val="004722A5"/>
    <w:rsid w:val="004800B3"/>
    <w:rsid w:val="00481F41"/>
    <w:rsid w:val="004822CD"/>
    <w:rsid w:val="0048281D"/>
    <w:rsid w:val="00484219"/>
    <w:rsid w:val="00485324"/>
    <w:rsid w:val="004868E1"/>
    <w:rsid w:val="004868EF"/>
    <w:rsid w:val="00491B55"/>
    <w:rsid w:val="0049245D"/>
    <w:rsid w:val="004956C7"/>
    <w:rsid w:val="004959BC"/>
    <w:rsid w:val="00496435"/>
    <w:rsid w:val="004A0434"/>
    <w:rsid w:val="004A28C2"/>
    <w:rsid w:val="004A469A"/>
    <w:rsid w:val="004A7F7D"/>
    <w:rsid w:val="004B2BA6"/>
    <w:rsid w:val="004B6625"/>
    <w:rsid w:val="004C0202"/>
    <w:rsid w:val="004C15CE"/>
    <w:rsid w:val="004C1747"/>
    <w:rsid w:val="004C232F"/>
    <w:rsid w:val="004C45B7"/>
    <w:rsid w:val="004D2876"/>
    <w:rsid w:val="004D3F99"/>
    <w:rsid w:val="004E73C6"/>
    <w:rsid w:val="004E75B9"/>
    <w:rsid w:val="004F2329"/>
    <w:rsid w:val="004F25E2"/>
    <w:rsid w:val="004F76CA"/>
    <w:rsid w:val="00504E54"/>
    <w:rsid w:val="00505899"/>
    <w:rsid w:val="005107AC"/>
    <w:rsid w:val="0051164D"/>
    <w:rsid w:val="00511B5F"/>
    <w:rsid w:val="0051435F"/>
    <w:rsid w:val="00515C51"/>
    <w:rsid w:val="00515F5D"/>
    <w:rsid w:val="005162DA"/>
    <w:rsid w:val="00516A0E"/>
    <w:rsid w:val="005173AE"/>
    <w:rsid w:val="005177F1"/>
    <w:rsid w:val="00522379"/>
    <w:rsid w:val="00523A93"/>
    <w:rsid w:val="005243D1"/>
    <w:rsid w:val="00525455"/>
    <w:rsid w:val="005264FB"/>
    <w:rsid w:val="0052660C"/>
    <w:rsid w:val="005327A8"/>
    <w:rsid w:val="00533E10"/>
    <w:rsid w:val="005345A1"/>
    <w:rsid w:val="005404F2"/>
    <w:rsid w:val="00541F6D"/>
    <w:rsid w:val="00541F7B"/>
    <w:rsid w:val="00543B42"/>
    <w:rsid w:val="00543B4D"/>
    <w:rsid w:val="0054439F"/>
    <w:rsid w:val="00546326"/>
    <w:rsid w:val="00547FA0"/>
    <w:rsid w:val="0055072F"/>
    <w:rsid w:val="005536F7"/>
    <w:rsid w:val="0055524A"/>
    <w:rsid w:val="005553B1"/>
    <w:rsid w:val="00557282"/>
    <w:rsid w:val="00557780"/>
    <w:rsid w:val="005600A4"/>
    <w:rsid w:val="00560730"/>
    <w:rsid w:val="005625D1"/>
    <w:rsid w:val="00562616"/>
    <w:rsid w:val="0056546D"/>
    <w:rsid w:val="00565840"/>
    <w:rsid w:val="00565EAF"/>
    <w:rsid w:val="005668F8"/>
    <w:rsid w:val="0057051D"/>
    <w:rsid w:val="005717AD"/>
    <w:rsid w:val="005721B3"/>
    <w:rsid w:val="005722D5"/>
    <w:rsid w:val="00572DDD"/>
    <w:rsid w:val="00573B13"/>
    <w:rsid w:val="00573C6F"/>
    <w:rsid w:val="005771D3"/>
    <w:rsid w:val="0058498A"/>
    <w:rsid w:val="0059183B"/>
    <w:rsid w:val="00591C24"/>
    <w:rsid w:val="0059607B"/>
    <w:rsid w:val="005A3855"/>
    <w:rsid w:val="005A45E8"/>
    <w:rsid w:val="005A49D8"/>
    <w:rsid w:val="005A6AD3"/>
    <w:rsid w:val="005B2B65"/>
    <w:rsid w:val="005C0751"/>
    <w:rsid w:val="005C0B5F"/>
    <w:rsid w:val="005C1959"/>
    <w:rsid w:val="005C2127"/>
    <w:rsid w:val="005C304D"/>
    <w:rsid w:val="005C390F"/>
    <w:rsid w:val="005D100E"/>
    <w:rsid w:val="005D3172"/>
    <w:rsid w:val="005D36B8"/>
    <w:rsid w:val="005E3968"/>
    <w:rsid w:val="005E6476"/>
    <w:rsid w:val="005F0ECF"/>
    <w:rsid w:val="005F472F"/>
    <w:rsid w:val="005F6233"/>
    <w:rsid w:val="005F763B"/>
    <w:rsid w:val="005F7E4A"/>
    <w:rsid w:val="00600279"/>
    <w:rsid w:val="006073E4"/>
    <w:rsid w:val="0061344B"/>
    <w:rsid w:val="00615473"/>
    <w:rsid w:val="00621589"/>
    <w:rsid w:val="00622560"/>
    <w:rsid w:val="0062733C"/>
    <w:rsid w:val="006273A0"/>
    <w:rsid w:val="00642373"/>
    <w:rsid w:val="006427EF"/>
    <w:rsid w:val="00644026"/>
    <w:rsid w:val="00644DBD"/>
    <w:rsid w:val="00654FA7"/>
    <w:rsid w:val="00656A71"/>
    <w:rsid w:val="00660EA7"/>
    <w:rsid w:val="00663C29"/>
    <w:rsid w:val="00664A7A"/>
    <w:rsid w:val="00664E9F"/>
    <w:rsid w:val="00666FA7"/>
    <w:rsid w:val="00667323"/>
    <w:rsid w:val="00667515"/>
    <w:rsid w:val="0066798B"/>
    <w:rsid w:val="00670A58"/>
    <w:rsid w:val="006713E7"/>
    <w:rsid w:val="00672D75"/>
    <w:rsid w:val="00680B68"/>
    <w:rsid w:val="00681A9A"/>
    <w:rsid w:val="0068279F"/>
    <w:rsid w:val="0068303C"/>
    <w:rsid w:val="00684CB5"/>
    <w:rsid w:val="00692170"/>
    <w:rsid w:val="00692805"/>
    <w:rsid w:val="00695F85"/>
    <w:rsid w:val="006A3EB7"/>
    <w:rsid w:val="006A4508"/>
    <w:rsid w:val="006A5666"/>
    <w:rsid w:val="006A6245"/>
    <w:rsid w:val="006A6BCC"/>
    <w:rsid w:val="006B2B05"/>
    <w:rsid w:val="006B303B"/>
    <w:rsid w:val="006C22E2"/>
    <w:rsid w:val="006C2ACC"/>
    <w:rsid w:val="006C59D5"/>
    <w:rsid w:val="006D2ABA"/>
    <w:rsid w:val="006D3EBC"/>
    <w:rsid w:val="006D5BA5"/>
    <w:rsid w:val="006E7E5D"/>
    <w:rsid w:val="006F428F"/>
    <w:rsid w:val="007009AC"/>
    <w:rsid w:val="007032B9"/>
    <w:rsid w:val="00706095"/>
    <w:rsid w:val="00706905"/>
    <w:rsid w:val="00707B56"/>
    <w:rsid w:val="00710495"/>
    <w:rsid w:val="007104D7"/>
    <w:rsid w:val="00715642"/>
    <w:rsid w:val="00716E70"/>
    <w:rsid w:val="007174E1"/>
    <w:rsid w:val="00717F4C"/>
    <w:rsid w:val="007211FF"/>
    <w:rsid w:val="00722525"/>
    <w:rsid w:val="007228B0"/>
    <w:rsid w:val="00722E3F"/>
    <w:rsid w:val="00730BBE"/>
    <w:rsid w:val="007316A8"/>
    <w:rsid w:val="007337D6"/>
    <w:rsid w:val="007345E2"/>
    <w:rsid w:val="0073469A"/>
    <w:rsid w:val="00735CB7"/>
    <w:rsid w:val="00740DAA"/>
    <w:rsid w:val="00741340"/>
    <w:rsid w:val="007415D0"/>
    <w:rsid w:val="00743934"/>
    <w:rsid w:val="007456D4"/>
    <w:rsid w:val="00746EE0"/>
    <w:rsid w:val="0075232A"/>
    <w:rsid w:val="00752447"/>
    <w:rsid w:val="0075444E"/>
    <w:rsid w:val="0075446B"/>
    <w:rsid w:val="00754DDF"/>
    <w:rsid w:val="007556F4"/>
    <w:rsid w:val="007559D6"/>
    <w:rsid w:val="007625F1"/>
    <w:rsid w:val="007647D0"/>
    <w:rsid w:val="00772220"/>
    <w:rsid w:val="007814F7"/>
    <w:rsid w:val="00783CB1"/>
    <w:rsid w:val="00783F10"/>
    <w:rsid w:val="00792FDA"/>
    <w:rsid w:val="00793B45"/>
    <w:rsid w:val="00795E07"/>
    <w:rsid w:val="007963E9"/>
    <w:rsid w:val="007A0CCF"/>
    <w:rsid w:val="007A0E82"/>
    <w:rsid w:val="007A1021"/>
    <w:rsid w:val="007A1398"/>
    <w:rsid w:val="007A6C5E"/>
    <w:rsid w:val="007A72FC"/>
    <w:rsid w:val="007B0807"/>
    <w:rsid w:val="007B1616"/>
    <w:rsid w:val="007B24D8"/>
    <w:rsid w:val="007B3292"/>
    <w:rsid w:val="007C0A77"/>
    <w:rsid w:val="007C3937"/>
    <w:rsid w:val="007C3E46"/>
    <w:rsid w:val="007C44CC"/>
    <w:rsid w:val="007C476E"/>
    <w:rsid w:val="007D0D93"/>
    <w:rsid w:val="007D110E"/>
    <w:rsid w:val="007D1157"/>
    <w:rsid w:val="007D35F7"/>
    <w:rsid w:val="007D69E4"/>
    <w:rsid w:val="007E71ED"/>
    <w:rsid w:val="007F025B"/>
    <w:rsid w:val="007F070F"/>
    <w:rsid w:val="007F13D7"/>
    <w:rsid w:val="007F1FE9"/>
    <w:rsid w:val="007F2BFD"/>
    <w:rsid w:val="007F38C7"/>
    <w:rsid w:val="007F4313"/>
    <w:rsid w:val="007F52C3"/>
    <w:rsid w:val="007F62B7"/>
    <w:rsid w:val="007F711D"/>
    <w:rsid w:val="008009E8"/>
    <w:rsid w:val="008034EF"/>
    <w:rsid w:val="008072DC"/>
    <w:rsid w:val="008101BB"/>
    <w:rsid w:val="00812702"/>
    <w:rsid w:val="00814CE0"/>
    <w:rsid w:val="00815625"/>
    <w:rsid w:val="0081597F"/>
    <w:rsid w:val="00821CC5"/>
    <w:rsid w:val="00821EB4"/>
    <w:rsid w:val="00822989"/>
    <w:rsid w:val="00822C73"/>
    <w:rsid w:val="00822FF0"/>
    <w:rsid w:val="00823127"/>
    <w:rsid w:val="00830E77"/>
    <w:rsid w:val="0083543C"/>
    <w:rsid w:val="00837703"/>
    <w:rsid w:val="008404E0"/>
    <w:rsid w:val="00847770"/>
    <w:rsid w:val="00847B8D"/>
    <w:rsid w:val="008508EF"/>
    <w:rsid w:val="00852934"/>
    <w:rsid w:val="00852983"/>
    <w:rsid w:val="0086589F"/>
    <w:rsid w:val="008664F6"/>
    <w:rsid w:val="008703E4"/>
    <w:rsid w:val="00870CC0"/>
    <w:rsid w:val="008771C8"/>
    <w:rsid w:val="00877A6E"/>
    <w:rsid w:val="00881F47"/>
    <w:rsid w:val="00887841"/>
    <w:rsid w:val="0089210B"/>
    <w:rsid w:val="008923BE"/>
    <w:rsid w:val="008939DB"/>
    <w:rsid w:val="0089460D"/>
    <w:rsid w:val="008A3B36"/>
    <w:rsid w:val="008A6FD9"/>
    <w:rsid w:val="008A7DB8"/>
    <w:rsid w:val="008B0740"/>
    <w:rsid w:val="008B0B5C"/>
    <w:rsid w:val="008B4B69"/>
    <w:rsid w:val="008B53D4"/>
    <w:rsid w:val="008B64A1"/>
    <w:rsid w:val="008B7128"/>
    <w:rsid w:val="008B7D97"/>
    <w:rsid w:val="008C002B"/>
    <w:rsid w:val="008C23EE"/>
    <w:rsid w:val="008C2402"/>
    <w:rsid w:val="008C41FB"/>
    <w:rsid w:val="008C7080"/>
    <w:rsid w:val="008C751D"/>
    <w:rsid w:val="008D012D"/>
    <w:rsid w:val="008D46C2"/>
    <w:rsid w:val="008E0D2A"/>
    <w:rsid w:val="008E224D"/>
    <w:rsid w:val="008F0133"/>
    <w:rsid w:val="008F1477"/>
    <w:rsid w:val="008F3E0C"/>
    <w:rsid w:val="008F5DE8"/>
    <w:rsid w:val="00901694"/>
    <w:rsid w:val="009021ED"/>
    <w:rsid w:val="00903B54"/>
    <w:rsid w:val="009060A1"/>
    <w:rsid w:val="009063D9"/>
    <w:rsid w:val="0090759F"/>
    <w:rsid w:val="00910F3C"/>
    <w:rsid w:val="0091297A"/>
    <w:rsid w:val="009149C7"/>
    <w:rsid w:val="00916A40"/>
    <w:rsid w:val="009228E4"/>
    <w:rsid w:val="00924081"/>
    <w:rsid w:val="00931CAB"/>
    <w:rsid w:val="00932146"/>
    <w:rsid w:val="00936C0B"/>
    <w:rsid w:val="009376C1"/>
    <w:rsid w:val="00942467"/>
    <w:rsid w:val="00943CCB"/>
    <w:rsid w:val="0095166F"/>
    <w:rsid w:val="00953858"/>
    <w:rsid w:val="00954134"/>
    <w:rsid w:val="00954A91"/>
    <w:rsid w:val="00954F47"/>
    <w:rsid w:val="00955831"/>
    <w:rsid w:val="00956658"/>
    <w:rsid w:val="00962590"/>
    <w:rsid w:val="00965106"/>
    <w:rsid w:val="0097475B"/>
    <w:rsid w:val="009755C7"/>
    <w:rsid w:val="0097686D"/>
    <w:rsid w:val="00980295"/>
    <w:rsid w:val="009839C6"/>
    <w:rsid w:val="00984077"/>
    <w:rsid w:val="00984C56"/>
    <w:rsid w:val="00990ADD"/>
    <w:rsid w:val="009928E4"/>
    <w:rsid w:val="009944A2"/>
    <w:rsid w:val="00995A77"/>
    <w:rsid w:val="00995CED"/>
    <w:rsid w:val="009A05E4"/>
    <w:rsid w:val="009A3300"/>
    <w:rsid w:val="009A62F5"/>
    <w:rsid w:val="009A7895"/>
    <w:rsid w:val="009B105D"/>
    <w:rsid w:val="009B202C"/>
    <w:rsid w:val="009C0BC0"/>
    <w:rsid w:val="009C1230"/>
    <w:rsid w:val="009C153F"/>
    <w:rsid w:val="009C21A8"/>
    <w:rsid w:val="009C30DA"/>
    <w:rsid w:val="009C3D70"/>
    <w:rsid w:val="009C481F"/>
    <w:rsid w:val="009C4E10"/>
    <w:rsid w:val="009C5E10"/>
    <w:rsid w:val="009D1525"/>
    <w:rsid w:val="009D39C4"/>
    <w:rsid w:val="009D6E1E"/>
    <w:rsid w:val="009E03FE"/>
    <w:rsid w:val="009E0E3C"/>
    <w:rsid w:val="009E2348"/>
    <w:rsid w:val="009E248C"/>
    <w:rsid w:val="009E505D"/>
    <w:rsid w:val="009F0B10"/>
    <w:rsid w:val="009F0E26"/>
    <w:rsid w:val="009F363E"/>
    <w:rsid w:val="009F4210"/>
    <w:rsid w:val="009F641C"/>
    <w:rsid w:val="009F7DF3"/>
    <w:rsid w:val="00A028EF"/>
    <w:rsid w:val="00A02DBB"/>
    <w:rsid w:val="00A04561"/>
    <w:rsid w:val="00A05F9B"/>
    <w:rsid w:val="00A07237"/>
    <w:rsid w:val="00A12C32"/>
    <w:rsid w:val="00A14266"/>
    <w:rsid w:val="00A1610A"/>
    <w:rsid w:val="00A16575"/>
    <w:rsid w:val="00A16A0C"/>
    <w:rsid w:val="00A16E2B"/>
    <w:rsid w:val="00A1712B"/>
    <w:rsid w:val="00A21775"/>
    <w:rsid w:val="00A25831"/>
    <w:rsid w:val="00A316F9"/>
    <w:rsid w:val="00A34FE8"/>
    <w:rsid w:val="00A3635B"/>
    <w:rsid w:val="00A37AC5"/>
    <w:rsid w:val="00A41CA3"/>
    <w:rsid w:val="00A41E8B"/>
    <w:rsid w:val="00A43215"/>
    <w:rsid w:val="00A437D8"/>
    <w:rsid w:val="00A53D53"/>
    <w:rsid w:val="00A5647A"/>
    <w:rsid w:val="00A630F7"/>
    <w:rsid w:val="00A63743"/>
    <w:rsid w:val="00A6523A"/>
    <w:rsid w:val="00A7202C"/>
    <w:rsid w:val="00A73241"/>
    <w:rsid w:val="00A73A81"/>
    <w:rsid w:val="00A74541"/>
    <w:rsid w:val="00A7547B"/>
    <w:rsid w:val="00A76929"/>
    <w:rsid w:val="00A800A0"/>
    <w:rsid w:val="00A81A93"/>
    <w:rsid w:val="00A82409"/>
    <w:rsid w:val="00A82BE1"/>
    <w:rsid w:val="00A85071"/>
    <w:rsid w:val="00A8507C"/>
    <w:rsid w:val="00A86052"/>
    <w:rsid w:val="00A92C50"/>
    <w:rsid w:val="00A95F7C"/>
    <w:rsid w:val="00AA3729"/>
    <w:rsid w:val="00AA4D7A"/>
    <w:rsid w:val="00AB2F84"/>
    <w:rsid w:val="00AB4CEF"/>
    <w:rsid w:val="00AB5BA4"/>
    <w:rsid w:val="00AD0002"/>
    <w:rsid w:val="00AD2260"/>
    <w:rsid w:val="00AD5456"/>
    <w:rsid w:val="00AD6A95"/>
    <w:rsid w:val="00AD72D6"/>
    <w:rsid w:val="00AE04C9"/>
    <w:rsid w:val="00AE2673"/>
    <w:rsid w:val="00AF019E"/>
    <w:rsid w:val="00AF02B3"/>
    <w:rsid w:val="00AF1D6E"/>
    <w:rsid w:val="00AF297F"/>
    <w:rsid w:val="00AF3E52"/>
    <w:rsid w:val="00AF4E18"/>
    <w:rsid w:val="00AF50B4"/>
    <w:rsid w:val="00AF6C9D"/>
    <w:rsid w:val="00AF7DE0"/>
    <w:rsid w:val="00B048D3"/>
    <w:rsid w:val="00B10FC7"/>
    <w:rsid w:val="00B1195B"/>
    <w:rsid w:val="00B1355D"/>
    <w:rsid w:val="00B138BB"/>
    <w:rsid w:val="00B149C1"/>
    <w:rsid w:val="00B16E52"/>
    <w:rsid w:val="00B23B78"/>
    <w:rsid w:val="00B34345"/>
    <w:rsid w:val="00B359A0"/>
    <w:rsid w:val="00B366D7"/>
    <w:rsid w:val="00B41078"/>
    <w:rsid w:val="00B44288"/>
    <w:rsid w:val="00B4628C"/>
    <w:rsid w:val="00B462D6"/>
    <w:rsid w:val="00B503B5"/>
    <w:rsid w:val="00B518D4"/>
    <w:rsid w:val="00B5254F"/>
    <w:rsid w:val="00B570F5"/>
    <w:rsid w:val="00B637D3"/>
    <w:rsid w:val="00B63EBE"/>
    <w:rsid w:val="00B6532A"/>
    <w:rsid w:val="00B70A92"/>
    <w:rsid w:val="00B70B1E"/>
    <w:rsid w:val="00B72AF3"/>
    <w:rsid w:val="00B72CAF"/>
    <w:rsid w:val="00B75B7F"/>
    <w:rsid w:val="00B75B97"/>
    <w:rsid w:val="00B77F30"/>
    <w:rsid w:val="00B8046E"/>
    <w:rsid w:val="00B83A03"/>
    <w:rsid w:val="00B86FB3"/>
    <w:rsid w:val="00B8731B"/>
    <w:rsid w:val="00B92BEA"/>
    <w:rsid w:val="00BA0ECE"/>
    <w:rsid w:val="00BA244E"/>
    <w:rsid w:val="00BA3230"/>
    <w:rsid w:val="00BA4204"/>
    <w:rsid w:val="00BA61BC"/>
    <w:rsid w:val="00BA7C5F"/>
    <w:rsid w:val="00BB02A0"/>
    <w:rsid w:val="00BB1135"/>
    <w:rsid w:val="00BB28A0"/>
    <w:rsid w:val="00BB324D"/>
    <w:rsid w:val="00BB341E"/>
    <w:rsid w:val="00BC0936"/>
    <w:rsid w:val="00BC2C3F"/>
    <w:rsid w:val="00BC3401"/>
    <w:rsid w:val="00BC387E"/>
    <w:rsid w:val="00BC4AAE"/>
    <w:rsid w:val="00BC536C"/>
    <w:rsid w:val="00BC762F"/>
    <w:rsid w:val="00BD1388"/>
    <w:rsid w:val="00BD561D"/>
    <w:rsid w:val="00BD63F3"/>
    <w:rsid w:val="00BE345C"/>
    <w:rsid w:val="00BE362E"/>
    <w:rsid w:val="00BE4DAE"/>
    <w:rsid w:val="00BE5C25"/>
    <w:rsid w:val="00BF19FC"/>
    <w:rsid w:val="00C00CE2"/>
    <w:rsid w:val="00C01538"/>
    <w:rsid w:val="00C02375"/>
    <w:rsid w:val="00C02B5B"/>
    <w:rsid w:val="00C03CD5"/>
    <w:rsid w:val="00C06797"/>
    <w:rsid w:val="00C0794E"/>
    <w:rsid w:val="00C13556"/>
    <w:rsid w:val="00C15E36"/>
    <w:rsid w:val="00C162E0"/>
    <w:rsid w:val="00C21484"/>
    <w:rsid w:val="00C2172B"/>
    <w:rsid w:val="00C21E14"/>
    <w:rsid w:val="00C228FF"/>
    <w:rsid w:val="00C23C48"/>
    <w:rsid w:val="00C257D4"/>
    <w:rsid w:val="00C25AD3"/>
    <w:rsid w:val="00C30CEB"/>
    <w:rsid w:val="00C338EA"/>
    <w:rsid w:val="00C33FCF"/>
    <w:rsid w:val="00C346E9"/>
    <w:rsid w:val="00C367F8"/>
    <w:rsid w:val="00C37EEF"/>
    <w:rsid w:val="00C407C5"/>
    <w:rsid w:val="00C40C1D"/>
    <w:rsid w:val="00C42360"/>
    <w:rsid w:val="00C42AF7"/>
    <w:rsid w:val="00C4394C"/>
    <w:rsid w:val="00C4674C"/>
    <w:rsid w:val="00C4705D"/>
    <w:rsid w:val="00C50539"/>
    <w:rsid w:val="00C50B26"/>
    <w:rsid w:val="00C51240"/>
    <w:rsid w:val="00C513E5"/>
    <w:rsid w:val="00C514E1"/>
    <w:rsid w:val="00C52839"/>
    <w:rsid w:val="00C52BE2"/>
    <w:rsid w:val="00C56E3A"/>
    <w:rsid w:val="00C64469"/>
    <w:rsid w:val="00C64484"/>
    <w:rsid w:val="00C7110E"/>
    <w:rsid w:val="00C76093"/>
    <w:rsid w:val="00C77C6A"/>
    <w:rsid w:val="00C90346"/>
    <w:rsid w:val="00C91218"/>
    <w:rsid w:val="00C92BE2"/>
    <w:rsid w:val="00C94DD2"/>
    <w:rsid w:val="00CA0935"/>
    <w:rsid w:val="00CA13EF"/>
    <w:rsid w:val="00CA3C0F"/>
    <w:rsid w:val="00CA4AC1"/>
    <w:rsid w:val="00CA57BF"/>
    <w:rsid w:val="00CC1E42"/>
    <w:rsid w:val="00CC24A4"/>
    <w:rsid w:val="00CC625A"/>
    <w:rsid w:val="00CC6FAD"/>
    <w:rsid w:val="00CD2C23"/>
    <w:rsid w:val="00CD3DB6"/>
    <w:rsid w:val="00CE7B00"/>
    <w:rsid w:val="00D035A9"/>
    <w:rsid w:val="00D04094"/>
    <w:rsid w:val="00D04811"/>
    <w:rsid w:val="00D051C9"/>
    <w:rsid w:val="00D118F4"/>
    <w:rsid w:val="00D1408A"/>
    <w:rsid w:val="00D15038"/>
    <w:rsid w:val="00D219DB"/>
    <w:rsid w:val="00D21CDC"/>
    <w:rsid w:val="00D2400A"/>
    <w:rsid w:val="00D26817"/>
    <w:rsid w:val="00D37050"/>
    <w:rsid w:val="00D46727"/>
    <w:rsid w:val="00D4693F"/>
    <w:rsid w:val="00D46F2C"/>
    <w:rsid w:val="00D51C84"/>
    <w:rsid w:val="00D523B0"/>
    <w:rsid w:val="00D60B01"/>
    <w:rsid w:val="00D610BF"/>
    <w:rsid w:val="00D61EE1"/>
    <w:rsid w:val="00D65B4F"/>
    <w:rsid w:val="00D73676"/>
    <w:rsid w:val="00D73EDA"/>
    <w:rsid w:val="00D747DD"/>
    <w:rsid w:val="00D758E6"/>
    <w:rsid w:val="00D77756"/>
    <w:rsid w:val="00D77F0F"/>
    <w:rsid w:val="00D77F8F"/>
    <w:rsid w:val="00D80561"/>
    <w:rsid w:val="00D80EAA"/>
    <w:rsid w:val="00D82CD3"/>
    <w:rsid w:val="00D85C60"/>
    <w:rsid w:val="00D87D01"/>
    <w:rsid w:val="00D9303A"/>
    <w:rsid w:val="00D9306E"/>
    <w:rsid w:val="00DA02F9"/>
    <w:rsid w:val="00DA2005"/>
    <w:rsid w:val="00DA77C4"/>
    <w:rsid w:val="00DB0161"/>
    <w:rsid w:val="00DB2ECC"/>
    <w:rsid w:val="00DB485C"/>
    <w:rsid w:val="00DB5E59"/>
    <w:rsid w:val="00DB641D"/>
    <w:rsid w:val="00DB7D4C"/>
    <w:rsid w:val="00DC00AA"/>
    <w:rsid w:val="00DC1E71"/>
    <w:rsid w:val="00DC2930"/>
    <w:rsid w:val="00DD445A"/>
    <w:rsid w:val="00DE0F56"/>
    <w:rsid w:val="00DE2F47"/>
    <w:rsid w:val="00DE653F"/>
    <w:rsid w:val="00DE67A7"/>
    <w:rsid w:val="00DF1601"/>
    <w:rsid w:val="00DF73CB"/>
    <w:rsid w:val="00E01750"/>
    <w:rsid w:val="00E02697"/>
    <w:rsid w:val="00E045F7"/>
    <w:rsid w:val="00E05002"/>
    <w:rsid w:val="00E06FCA"/>
    <w:rsid w:val="00E10713"/>
    <w:rsid w:val="00E12680"/>
    <w:rsid w:val="00E176A1"/>
    <w:rsid w:val="00E20BDD"/>
    <w:rsid w:val="00E244BA"/>
    <w:rsid w:val="00E256FB"/>
    <w:rsid w:val="00E2668D"/>
    <w:rsid w:val="00E3006D"/>
    <w:rsid w:val="00E303D5"/>
    <w:rsid w:val="00E30737"/>
    <w:rsid w:val="00E3332A"/>
    <w:rsid w:val="00E33644"/>
    <w:rsid w:val="00E3367E"/>
    <w:rsid w:val="00E3505A"/>
    <w:rsid w:val="00E359C1"/>
    <w:rsid w:val="00E42AE6"/>
    <w:rsid w:val="00E44017"/>
    <w:rsid w:val="00E452F9"/>
    <w:rsid w:val="00E62149"/>
    <w:rsid w:val="00E646D5"/>
    <w:rsid w:val="00E6536E"/>
    <w:rsid w:val="00E65ACA"/>
    <w:rsid w:val="00E666B5"/>
    <w:rsid w:val="00E6711A"/>
    <w:rsid w:val="00E67A5D"/>
    <w:rsid w:val="00E702E1"/>
    <w:rsid w:val="00E74B10"/>
    <w:rsid w:val="00E76248"/>
    <w:rsid w:val="00E77859"/>
    <w:rsid w:val="00E80552"/>
    <w:rsid w:val="00E8726A"/>
    <w:rsid w:val="00E93A69"/>
    <w:rsid w:val="00E94EF7"/>
    <w:rsid w:val="00E9538D"/>
    <w:rsid w:val="00E958D0"/>
    <w:rsid w:val="00E9651B"/>
    <w:rsid w:val="00E97111"/>
    <w:rsid w:val="00EA172A"/>
    <w:rsid w:val="00EA19A8"/>
    <w:rsid w:val="00EA3715"/>
    <w:rsid w:val="00EA5EDE"/>
    <w:rsid w:val="00EA61FD"/>
    <w:rsid w:val="00EB0791"/>
    <w:rsid w:val="00EB09E0"/>
    <w:rsid w:val="00EC0FBB"/>
    <w:rsid w:val="00ED168D"/>
    <w:rsid w:val="00ED4075"/>
    <w:rsid w:val="00ED5DE3"/>
    <w:rsid w:val="00ED6006"/>
    <w:rsid w:val="00EE0B5A"/>
    <w:rsid w:val="00EE0CCB"/>
    <w:rsid w:val="00EE0FF3"/>
    <w:rsid w:val="00EE1302"/>
    <w:rsid w:val="00EE2F34"/>
    <w:rsid w:val="00EE3CB0"/>
    <w:rsid w:val="00EE4311"/>
    <w:rsid w:val="00EE4600"/>
    <w:rsid w:val="00EE504A"/>
    <w:rsid w:val="00EE5405"/>
    <w:rsid w:val="00EE595D"/>
    <w:rsid w:val="00EF117A"/>
    <w:rsid w:val="00EF1208"/>
    <w:rsid w:val="00EF1A8F"/>
    <w:rsid w:val="00EF2C93"/>
    <w:rsid w:val="00EF34D4"/>
    <w:rsid w:val="00F04EBC"/>
    <w:rsid w:val="00F15F08"/>
    <w:rsid w:val="00F1715E"/>
    <w:rsid w:val="00F222DB"/>
    <w:rsid w:val="00F249B5"/>
    <w:rsid w:val="00F25095"/>
    <w:rsid w:val="00F25776"/>
    <w:rsid w:val="00F25D87"/>
    <w:rsid w:val="00F27A48"/>
    <w:rsid w:val="00F35285"/>
    <w:rsid w:val="00F35E5A"/>
    <w:rsid w:val="00F36599"/>
    <w:rsid w:val="00F408DC"/>
    <w:rsid w:val="00F4450F"/>
    <w:rsid w:val="00F44601"/>
    <w:rsid w:val="00F51C5E"/>
    <w:rsid w:val="00F52264"/>
    <w:rsid w:val="00F539D5"/>
    <w:rsid w:val="00F550B2"/>
    <w:rsid w:val="00F6026C"/>
    <w:rsid w:val="00F6328C"/>
    <w:rsid w:val="00F669C4"/>
    <w:rsid w:val="00F67FE2"/>
    <w:rsid w:val="00F70F9F"/>
    <w:rsid w:val="00F7368D"/>
    <w:rsid w:val="00F75907"/>
    <w:rsid w:val="00F778E9"/>
    <w:rsid w:val="00F80F8D"/>
    <w:rsid w:val="00F82449"/>
    <w:rsid w:val="00F87BF1"/>
    <w:rsid w:val="00F87F9A"/>
    <w:rsid w:val="00F962DE"/>
    <w:rsid w:val="00FA0151"/>
    <w:rsid w:val="00FA0972"/>
    <w:rsid w:val="00FA5221"/>
    <w:rsid w:val="00FB1192"/>
    <w:rsid w:val="00FB61F2"/>
    <w:rsid w:val="00FB7AB8"/>
    <w:rsid w:val="00FC06E8"/>
    <w:rsid w:val="00FC076B"/>
    <w:rsid w:val="00FC1FF5"/>
    <w:rsid w:val="00FD173A"/>
    <w:rsid w:val="00FD7100"/>
    <w:rsid w:val="00FD7B02"/>
    <w:rsid w:val="00FE0D0E"/>
    <w:rsid w:val="00FE3546"/>
    <w:rsid w:val="00FE400D"/>
    <w:rsid w:val="00FE748A"/>
    <w:rsid w:val="00FF0AF8"/>
    <w:rsid w:val="00FF2257"/>
    <w:rsid w:val="01011432"/>
    <w:rsid w:val="01D8357C"/>
    <w:rsid w:val="03A26A69"/>
    <w:rsid w:val="04461F7D"/>
    <w:rsid w:val="04575FC4"/>
    <w:rsid w:val="045D3622"/>
    <w:rsid w:val="048D20FE"/>
    <w:rsid w:val="04AE6742"/>
    <w:rsid w:val="04CD7FA9"/>
    <w:rsid w:val="071C12EA"/>
    <w:rsid w:val="07FE5A76"/>
    <w:rsid w:val="08FA2649"/>
    <w:rsid w:val="09E1300E"/>
    <w:rsid w:val="0AA277E2"/>
    <w:rsid w:val="0B2C17A1"/>
    <w:rsid w:val="0DB4619E"/>
    <w:rsid w:val="10282537"/>
    <w:rsid w:val="10E40724"/>
    <w:rsid w:val="10E741A0"/>
    <w:rsid w:val="11E91D0D"/>
    <w:rsid w:val="138C7281"/>
    <w:rsid w:val="14C35937"/>
    <w:rsid w:val="158B48AA"/>
    <w:rsid w:val="16A06A0A"/>
    <w:rsid w:val="17923F12"/>
    <w:rsid w:val="188232CD"/>
    <w:rsid w:val="19640835"/>
    <w:rsid w:val="1A0B68E5"/>
    <w:rsid w:val="1ABF1461"/>
    <w:rsid w:val="1D291FE4"/>
    <w:rsid w:val="1E4B3CA4"/>
    <w:rsid w:val="1EA66ACD"/>
    <w:rsid w:val="1F4C390C"/>
    <w:rsid w:val="20E57E10"/>
    <w:rsid w:val="210C5CAC"/>
    <w:rsid w:val="22554F0A"/>
    <w:rsid w:val="22DA1FC7"/>
    <w:rsid w:val="23D114E6"/>
    <w:rsid w:val="244F2331"/>
    <w:rsid w:val="24547947"/>
    <w:rsid w:val="263F149B"/>
    <w:rsid w:val="26796249"/>
    <w:rsid w:val="27005B64"/>
    <w:rsid w:val="27441EF5"/>
    <w:rsid w:val="27D35241"/>
    <w:rsid w:val="295504AB"/>
    <w:rsid w:val="2A266509"/>
    <w:rsid w:val="2A5341FD"/>
    <w:rsid w:val="2BE25DEA"/>
    <w:rsid w:val="2D7B104F"/>
    <w:rsid w:val="2DAE75F4"/>
    <w:rsid w:val="2DD63F45"/>
    <w:rsid w:val="2E9C0F87"/>
    <w:rsid w:val="30CA28D0"/>
    <w:rsid w:val="313E4873"/>
    <w:rsid w:val="31497A2E"/>
    <w:rsid w:val="33944BEA"/>
    <w:rsid w:val="377E4FAF"/>
    <w:rsid w:val="397A7F5A"/>
    <w:rsid w:val="39B159B9"/>
    <w:rsid w:val="3B5B5607"/>
    <w:rsid w:val="3B9B1BED"/>
    <w:rsid w:val="3BA03C59"/>
    <w:rsid w:val="3BA87853"/>
    <w:rsid w:val="3C371EE9"/>
    <w:rsid w:val="3D0947F1"/>
    <w:rsid w:val="3D3C40FA"/>
    <w:rsid w:val="3D7A267B"/>
    <w:rsid w:val="3E7A5DA4"/>
    <w:rsid w:val="3FC87D9A"/>
    <w:rsid w:val="401C189B"/>
    <w:rsid w:val="40520D87"/>
    <w:rsid w:val="427347E3"/>
    <w:rsid w:val="427C7E1D"/>
    <w:rsid w:val="430E5437"/>
    <w:rsid w:val="43D625A7"/>
    <w:rsid w:val="44C43BE6"/>
    <w:rsid w:val="45F60832"/>
    <w:rsid w:val="46576452"/>
    <w:rsid w:val="4740402F"/>
    <w:rsid w:val="47614C1C"/>
    <w:rsid w:val="487815A6"/>
    <w:rsid w:val="49605E6F"/>
    <w:rsid w:val="4AA953CD"/>
    <w:rsid w:val="4B3D0885"/>
    <w:rsid w:val="4B7F267B"/>
    <w:rsid w:val="4CAB79E8"/>
    <w:rsid w:val="4D3D4B6D"/>
    <w:rsid w:val="4E257ADB"/>
    <w:rsid w:val="4E902604"/>
    <w:rsid w:val="4FA104BF"/>
    <w:rsid w:val="50616DC4"/>
    <w:rsid w:val="51170304"/>
    <w:rsid w:val="514A5AAA"/>
    <w:rsid w:val="515B42C5"/>
    <w:rsid w:val="51702473"/>
    <w:rsid w:val="51A241FF"/>
    <w:rsid w:val="51F64C6F"/>
    <w:rsid w:val="52F31A33"/>
    <w:rsid w:val="53B809FD"/>
    <w:rsid w:val="545A6004"/>
    <w:rsid w:val="5601384C"/>
    <w:rsid w:val="56080F70"/>
    <w:rsid w:val="57030BD5"/>
    <w:rsid w:val="57715068"/>
    <w:rsid w:val="582C5A22"/>
    <w:rsid w:val="589A10C5"/>
    <w:rsid w:val="59500120"/>
    <w:rsid w:val="59BE5287"/>
    <w:rsid w:val="5A0817E3"/>
    <w:rsid w:val="5A4266D4"/>
    <w:rsid w:val="5ABA3CA0"/>
    <w:rsid w:val="5C133D62"/>
    <w:rsid w:val="5CDB1C2D"/>
    <w:rsid w:val="5D267676"/>
    <w:rsid w:val="5DB7113F"/>
    <w:rsid w:val="5E5D116A"/>
    <w:rsid w:val="5F2374DB"/>
    <w:rsid w:val="5FE67253"/>
    <w:rsid w:val="609D22C5"/>
    <w:rsid w:val="612E63B4"/>
    <w:rsid w:val="61B41A45"/>
    <w:rsid w:val="630315B4"/>
    <w:rsid w:val="631940F9"/>
    <w:rsid w:val="65F74980"/>
    <w:rsid w:val="65FE0938"/>
    <w:rsid w:val="68186DA6"/>
    <w:rsid w:val="69320C64"/>
    <w:rsid w:val="6A072332"/>
    <w:rsid w:val="6A5C1BE8"/>
    <w:rsid w:val="6A5C3988"/>
    <w:rsid w:val="6A987ACE"/>
    <w:rsid w:val="6CFE2CA7"/>
    <w:rsid w:val="6D020C05"/>
    <w:rsid w:val="6D7740E8"/>
    <w:rsid w:val="6D865251"/>
    <w:rsid w:val="6E162B44"/>
    <w:rsid w:val="701F5B35"/>
    <w:rsid w:val="70443A41"/>
    <w:rsid w:val="70D6056F"/>
    <w:rsid w:val="70E16D3E"/>
    <w:rsid w:val="71433E9A"/>
    <w:rsid w:val="715F2A54"/>
    <w:rsid w:val="72D109B0"/>
    <w:rsid w:val="739F0CFB"/>
    <w:rsid w:val="742A5629"/>
    <w:rsid w:val="749B1FF5"/>
    <w:rsid w:val="75484DE5"/>
    <w:rsid w:val="75774810"/>
    <w:rsid w:val="7593682A"/>
    <w:rsid w:val="75DC28C5"/>
    <w:rsid w:val="77435D98"/>
    <w:rsid w:val="78C47B5B"/>
    <w:rsid w:val="7909701D"/>
    <w:rsid w:val="792756E3"/>
    <w:rsid w:val="796F2E03"/>
    <w:rsid w:val="79BD656A"/>
    <w:rsid w:val="79F52F07"/>
    <w:rsid w:val="7A6D1D3E"/>
    <w:rsid w:val="7ADB139D"/>
    <w:rsid w:val="7C0B7A60"/>
    <w:rsid w:val="7C197219"/>
    <w:rsid w:val="7C6A134C"/>
    <w:rsid w:val="7DF804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able of authorities"/>
    <w:basedOn w:val="1"/>
    <w:next w:val="1"/>
    <w:unhideWhenUsed/>
    <w:qFormat/>
    <w:uiPriority w:val="0"/>
    <w:pPr>
      <w:spacing w:before="100" w:beforeAutospacing="1" w:after="100" w:afterAutospacing="1"/>
      <w:ind w:left="420" w:leftChars="200"/>
    </w:pPr>
    <w:rPr>
      <w:rFonts w:ascii="Times New Roman" w:hAnsi="Times New Roman" w:eastAsia="仿宋"/>
      <w:sz w:val="32"/>
    </w:rPr>
  </w:style>
  <w:style w:type="paragraph" w:styleId="4">
    <w:name w:val="annotation text"/>
    <w:basedOn w:val="1"/>
    <w:link w:val="30"/>
    <w:semiHidden/>
    <w:unhideWhenUsed/>
    <w:qFormat/>
    <w:uiPriority w:val="99"/>
    <w:pPr>
      <w:jc w:val="left"/>
    </w:pPr>
  </w:style>
  <w:style w:type="paragraph" w:styleId="5">
    <w:name w:val="Body Text 3"/>
    <w:basedOn w:val="1"/>
    <w:qFormat/>
    <w:uiPriority w:val="0"/>
    <w:rPr>
      <w:sz w:val="16"/>
    </w:rPr>
  </w:style>
  <w:style w:type="paragraph" w:styleId="6">
    <w:name w:val="Body Text Indent"/>
    <w:basedOn w:val="1"/>
    <w:semiHidden/>
    <w:unhideWhenUsed/>
    <w:qFormat/>
    <w:uiPriority w:val="99"/>
    <w:pPr>
      <w:spacing w:after="120"/>
      <w:ind w:left="420" w:leftChars="200"/>
    </w:pPr>
  </w:style>
  <w:style w:type="paragraph" w:styleId="7">
    <w:name w:val="toc 3"/>
    <w:next w:val="1"/>
    <w:unhideWhenUsed/>
    <w:qFormat/>
    <w:uiPriority w:val="39"/>
    <w:pPr>
      <w:spacing w:after="100" w:line="259" w:lineRule="auto"/>
      <w:ind w:left="440" w:firstLine="200" w:firstLineChars="200"/>
    </w:pPr>
    <w:rPr>
      <w:rFonts w:ascii="仿宋_GB2312" w:eastAsia="仿宋_GB2312" w:cs="Times New Roman" w:hAnsiTheme="minorHAnsi"/>
      <w:sz w:val="22"/>
      <w:szCs w:val="22"/>
      <w:lang w:val="en-US" w:eastAsia="zh-CN" w:bidi="ar-SA"/>
    </w:rPr>
  </w:style>
  <w:style w:type="paragraph" w:styleId="8">
    <w:name w:val="Balloon Text"/>
    <w:basedOn w:val="1"/>
    <w:link w:val="26"/>
    <w:semiHidden/>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840"/>
        <w:tab w:val="right" w:leader="dot" w:pos="8789"/>
      </w:tabs>
      <w:spacing w:line="360" w:lineRule="auto"/>
      <w:ind w:right="55" w:rightChars="26"/>
    </w:pPr>
    <w:rPr>
      <w:rFonts w:ascii="Times New Roman" w:hAnsi="Times New Roman" w:eastAsia="宋体" w:cs="Times New Roman"/>
      <w:szCs w:val="24"/>
    </w:rPr>
  </w:style>
  <w:style w:type="paragraph" w:styleId="12">
    <w:name w:val="toc 2"/>
    <w:basedOn w:val="1"/>
    <w:next w:val="1"/>
    <w:qFormat/>
    <w:uiPriority w:val="39"/>
    <w:pPr>
      <w:tabs>
        <w:tab w:val="right" w:leader="dot" w:pos="8789"/>
      </w:tabs>
      <w:spacing w:afterLines="40"/>
      <w:ind w:left="420" w:leftChars="200" w:right="55" w:rightChars="26"/>
    </w:pPr>
    <w:rPr>
      <w:rFonts w:ascii="Times New Roman" w:hAnsi="Times New Roman" w:eastAsia="宋体" w:cs="Times New Roman"/>
      <w:szCs w:val="24"/>
    </w:rPr>
  </w:style>
  <w:style w:type="paragraph" w:styleId="13">
    <w:name w:val="Normal (Web)"/>
    <w:basedOn w:val="1"/>
    <w:semiHidden/>
    <w:unhideWhenUsed/>
    <w:qFormat/>
    <w:uiPriority w:val="99"/>
    <w:rPr>
      <w:rFonts w:ascii="Times New Roman" w:hAnsi="Times New Roman" w:cs="Times New Roman"/>
      <w:sz w:val="24"/>
      <w:szCs w:val="24"/>
    </w:rPr>
  </w:style>
  <w:style w:type="paragraph" w:styleId="14">
    <w:name w:val="annotation subject"/>
    <w:basedOn w:val="4"/>
    <w:next w:val="4"/>
    <w:link w:val="31"/>
    <w:semiHidden/>
    <w:unhideWhenUsed/>
    <w:qFormat/>
    <w:uiPriority w:val="99"/>
    <w:rPr>
      <w:b/>
      <w:bCs/>
    </w:rPr>
  </w:style>
  <w:style w:type="paragraph" w:styleId="15">
    <w:name w:val="Body Text First Indent 2"/>
    <w:basedOn w:val="6"/>
    <w:semiHidden/>
    <w:unhideWhenUsed/>
    <w:qFormat/>
    <w:uiPriority w:val="99"/>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000FF"/>
      <w:u w:val="single"/>
    </w:rPr>
  </w:style>
  <w:style w:type="character" w:styleId="20">
    <w:name w:val="annotation reference"/>
    <w:basedOn w:val="18"/>
    <w:semiHidden/>
    <w:unhideWhenUsed/>
    <w:qFormat/>
    <w:uiPriority w:val="99"/>
    <w:rPr>
      <w:sz w:val="21"/>
      <w:szCs w:val="21"/>
    </w:rPr>
  </w:style>
  <w:style w:type="paragraph" w:customStyle="1" w:styleId="21">
    <w:name w:val="列出段落1"/>
    <w:basedOn w:val="1"/>
    <w:qFormat/>
    <w:uiPriority w:val="34"/>
    <w:pPr>
      <w:ind w:firstLine="420" w:firstLineChars="200"/>
    </w:pPr>
  </w:style>
  <w:style w:type="paragraph" w:customStyle="1" w:styleId="22">
    <w:name w:val="PwC Normal"/>
    <w:next w:val="9"/>
    <w:qFormat/>
    <w:uiPriority w:val="0"/>
    <w:pPr>
      <w:widowControl w:val="0"/>
      <w:spacing w:before="180" w:after="180" w:line="240" w:lineRule="atLeast"/>
      <w:jc w:val="both"/>
    </w:pPr>
    <w:rPr>
      <w:rFonts w:ascii="Calibri" w:hAnsi="Calibri" w:eastAsia="宋体" w:cs="Times New Roman"/>
      <w:kern w:val="2"/>
      <w:sz w:val="21"/>
      <w:szCs w:val="24"/>
      <w:lang w:val="en-US" w:eastAsia="zh-CN" w:bidi="ar-SA"/>
    </w:rPr>
  </w:style>
  <w:style w:type="character" w:customStyle="1" w:styleId="23">
    <w:name w:val="页眉 字符"/>
    <w:basedOn w:val="18"/>
    <w:link w:val="10"/>
    <w:qFormat/>
    <w:uiPriority w:val="99"/>
    <w:rPr>
      <w:sz w:val="18"/>
      <w:szCs w:val="18"/>
    </w:rPr>
  </w:style>
  <w:style w:type="character" w:customStyle="1" w:styleId="24">
    <w:name w:val="页脚 字符"/>
    <w:basedOn w:val="18"/>
    <w:link w:val="9"/>
    <w:qFormat/>
    <w:uiPriority w:val="0"/>
    <w:rPr>
      <w:sz w:val="18"/>
      <w:szCs w:val="18"/>
    </w:rPr>
  </w:style>
  <w:style w:type="paragraph" w:styleId="25">
    <w:name w:val="List Paragraph"/>
    <w:basedOn w:val="1"/>
    <w:qFormat/>
    <w:uiPriority w:val="34"/>
    <w:pPr>
      <w:ind w:firstLine="420" w:firstLineChars="200"/>
    </w:pPr>
  </w:style>
  <w:style w:type="character" w:customStyle="1" w:styleId="26">
    <w:name w:val="批注框文本 字符"/>
    <w:basedOn w:val="18"/>
    <w:link w:val="8"/>
    <w:semiHidden/>
    <w:qFormat/>
    <w:uiPriority w:val="99"/>
    <w:rPr>
      <w:sz w:val="18"/>
      <w:szCs w:val="18"/>
    </w:rPr>
  </w:style>
  <w:style w:type="table" w:customStyle="1" w:styleId="27">
    <w:name w:val="浅色底纹1"/>
    <w:basedOn w:val="1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8">
    <w:name w:val="浅色底纹2"/>
    <w:basedOn w:val="1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9">
    <w:name w:val="浅色列表1"/>
    <w:basedOn w:val="1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30">
    <w:name w:val="批注文字 字符"/>
    <w:basedOn w:val="18"/>
    <w:link w:val="4"/>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4"/>
    <w:semiHidden/>
    <w:qFormat/>
    <w:uiPriority w:val="99"/>
    <w:rPr>
      <w:rFonts w:asciiTheme="minorHAnsi" w:hAnsiTheme="minorHAnsi" w:eastAsiaTheme="minorEastAsia" w:cstheme="minorBidi"/>
      <w:b/>
      <w:bCs/>
      <w:kern w:val="2"/>
      <w:sz w:val="21"/>
      <w:szCs w:val="22"/>
    </w:rPr>
  </w:style>
  <w:style w:type="paragraph" w:customStyle="1" w:styleId="32">
    <w:name w:val="公文二级标题"/>
    <w:basedOn w:val="1"/>
    <w:qFormat/>
    <w:uiPriority w:val="0"/>
    <w:pPr>
      <w:spacing w:line="560" w:lineRule="exact"/>
      <w:ind w:left="630" w:leftChars="300"/>
    </w:pPr>
    <w:rPr>
      <w:rFonts w:hint="eastAsia" w:ascii="楷体_GB2312" w:hAnsi="楷体_GB2312" w:eastAsia="楷体_GB2312" w:cs="楷体_GB2312"/>
      <w:bCs/>
      <w:sz w:val="32"/>
      <w:szCs w:val="32"/>
    </w:rPr>
  </w:style>
  <w:style w:type="character" w:customStyle="1" w:styleId="33">
    <w:name w:val="页脚 字符1"/>
    <w:basedOn w:val="18"/>
    <w:qFormat/>
    <w:uiPriority w:val="0"/>
    <w:rPr>
      <w:rFonts w:hint="default" w:ascii="Times New Roman" w:hAnsi="Times New Roman" w:eastAsia="宋体" w:cs="Times New Roman"/>
      <w:sz w:val="18"/>
      <w:szCs w:val="18"/>
    </w:rPr>
  </w:style>
  <w:style w:type="character" w:customStyle="1" w:styleId="34">
    <w:name w:val="font11"/>
    <w:basedOn w:val="18"/>
    <w:qFormat/>
    <w:uiPriority w:val="0"/>
    <w:rPr>
      <w:rFonts w:hint="eastAsia" w:ascii="宋体" w:hAnsi="宋体" w:eastAsia="宋体" w:cs="宋体"/>
      <w:color w:val="000000"/>
      <w:sz w:val="21"/>
      <w:szCs w:val="21"/>
      <w:u w:val="none"/>
    </w:rPr>
  </w:style>
  <w:style w:type="paragraph" w:customStyle="1" w:styleId="35">
    <w:name w:val="TOC 标题1"/>
    <w:basedOn w:val="2"/>
    <w:next w:val="1"/>
    <w:unhideWhenUsed/>
    <w:qFormat/>
    <w:uiPriority w:val="39"/>
    <w:pPr>
      <w:outlineLvl w:val="9"/>
    </w:pPr>
  </w:style>
  <w:style w:type="paragraph" w:customStyle="1" w:styleId="36">
    <w:name w:val="TOC 标题11"/>
    <w:next w:val="1"/>
    <w:unhideWhenUsed/>
    <w:qFormat/>
    <w:uiPriority w:val="39"/>
    <w:pPr>
      <w:keepNext/>
      <w:keepLines/>
      <w:spacing w:before="240" w:line="259" w:lineRule="auto"/>
      <w:ind w:firstLine="200" w:firstLineChars="200"/>
      <w:contextualSpacing/>
    </w:pPr>
    <w:rPr>
      <w:rFonts w:asciiTheme="majorHAnsi" w:hAnsiTheme="majorHAnsi" w:eastAsiaTheme="majorEastAsia" w:cstheme="majorBidi"/>
      <w:b/>
      <w:color w:val="376092" w:themeColor="accent1" w:themeShade="BF"/>
      <w:sz w:val="32"/>
      <w:szCs w:val="32"/>
      <w:lang w:val="en-US" w:eastAsia="zh-CN" w:bidi="ar-SA"/>
    </w:rPr>
  </w:style>
  <w:style w:type="paragraph" w:customStyle="1" w:styleId="37">
    <w:name w:val="正文-公1"/>
    <w:next w:val="1"/>
    <w:qFormat/>
    <w:uiPriority w:val="0"/>
    <w:pPr>
      <w:widowControl w:val="0"/>
      <w:jc w:val="both"/>
    </w:pPr>
    <w:rPr>
      <w:rFonts w:ascii="Times New Roman" w:hAnsi="Times New Roman" w:eastAsia="仿宋" w:cs="Times New Roman"/>
      <w:kern w:val="2"/>
      <w:sz w:val="21"/>
      <w:szCs w:val="2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w:next w:val="37"/>
    <w:unhideWhenUsed/>
    <w:qFormat/>
    <w:uiPriority w:val="0"/>
    <w:pPr>
      <w:widowControl w:val="0"/>
      <w:jc w:val="both"/>
    </w:pPr>
    <w:rPr>
      <w:rFonts w:hint="eastAsia" w:ascii="Times New Roman" w:hAnsi="Times New Roman"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4614</Words>
  <Characters>4825</Characters>
  <Lines>42</Lines>
  <Paragraphs>11</Paragraphs>
  <TotalTime>0</TotalTime>
  <ScaleCrop>false</ScaleCrop>
  <LinksUpToDate>false</LinksUpToDate>
  <CharactersWithSpaces>4873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2019-06-13T06:48:00Z</dcterms:created>
  <dc:creator>Windows 用户</dc:creator>
  <cp:lastModifiedBy>茅院审计专用</cp:lastModifiedBy>
  <cp:lastPrinted>2024-03-08T03:16:00Z</cp:lastPrinted>
  <dcterms:modified xsi:type="dcterms:W3CDTF">2025-04-30T06:35:59Z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C028F095FD6944F294B03621263CAE01_13</vt:lpwstr>
  </property>
  <property fmtid="{D5CDD505-2E9C-101B-9397-08002B2CF9AE}" pid="4" name="KSOTemplateDocerSaveRecord">
    <vt:lpwstr>eyJoZGlkIjoiZGZjODM2ZDQ1MDUzMzQwOWZlMDZjMDE5MDQyYTU1NTEiLCJ1c2VySWQiOiIzODIwMzg1OTYifQ==</vt:lpwstr>
  </property>
</Properties>
</file>