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C9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both"/>
        <w:outlineLvl w:val="0"/>
        <w:rPr>
          <w:rStyle w:val="5"/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附件5</w:t>
      </w:r>
    </w:p>
    <w:p w14:paraId="35183566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学生二食堂特色档口招租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评审方案</w:t>
      </w:r>
    </w:p>
    <w:bookmarkEnd w:id="0"/>
    <w:p w14:paraId="4E2421DA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</w:p>
    <w:p w14:paraId="3AE741A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一、技术负责人及现场制作小组成员</w:t>
      </w:r>
    </w:p>
    <w:p w14:paraId="7328BC7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Style w:val="5"/>
          <w:rFonts w:hint="default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本次档口招租竞租人为现场制作小组技术负责人，承担评选饭菜的主要烹饪工作</w:t>
      </w:r>
    </w:p>
    <w:p w14:paraId="54E4C38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、现场制作餐品的食材和配料准备</w:t>
      </w:r>
    </w:p>
    <w:p w14:paraId="3FB057D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1.竞租人需从拟经营品种价目表（附件3）中选择1个具有代表性的特色风味餐食进行现场加工制作。</w:t>
      </w:r>
    </w:p>
    <w:p w14:paraId="654C3E5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2.竞租人需自行准备评选餐食所需的食材原料和配料，不得使用食品添加剂、预制菜、料理包、腌制类食品等，规范制作餐食。</w:t>
      </w:r>
    </w:p>
    <w:p w14:paraId="51620D5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3.学校仅提供现场制作所需的炊具、餐具等基本用具。</w:t>
      </w:r>
    </w:p>
    <w:p w14:paraId="1A5AFC6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三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、评审流程</w:t>
      </w:r>
    </w:p>
    <w:p w14:paraId="55B2406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1.提前报到。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竞租人须提前30分钟到指定地点报到并签到。</w:t>
      </w:r>
    </w:p>
    <w:p w14:paraId="70B9839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2.现场制作。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竞租人按现场工作人员通知，进入操作间现场制作比选餐食。</w:t>
      </w:r>
    </w:p>
    <w:p w14:paraId="29DD1F0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3.现场品尝和回答问题。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竞租人把制作的餐品送入评选现场供考评人员品尝评分，并回答考评人员提问。</w:t>
      </w:r>
    </w:p>
    <w:p w14:paraId="29C626A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四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、评分标准</w:t>
      </w:r>
    </w:p>
    <w:p w14:paraId="28E340E1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1.现场加工：餐食品尝（60分）+操作规范（20分）</w:t>
      </w:r>
    </w:p>
    <w:p w14:paraId="45A077A4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2.现场问答（20分）</w:t>
      </w:r>
    </w:p>
    <w:p w14:paraId="36687C3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五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、计分办法</w:t>
      </w:r>
    </w:p>
    <w:p w14:paraId="6235668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考评人员根据竞租人现场制作的餐品品尝和个人卫生情况、答题表现情况进行评分，考评完毕后将评分表汇总统计平均分，得出竞租人参评得分。</w:t>
      </w:r>
    </w:p>
    <w:p w14:paraId="605E0CA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、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  <w:lang w:val="en-US" w:eastAsia="zh-CN"/>
        </w:rPr>
        <w:t>评选结果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0"/>
          <w:szCs w:val="30"/>
          <w:highlight w:val="none"/>
        </w:rPr>
        <w:t>公示</w:t>
      </w:r>
    </w:p>
    <w:p w14:paraId="2A323D0B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评选结果在茅台学院官网上公示中选竞租人。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E2AF6-69C4-49A0-8EFD-80E26C0D9F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5D11A9-62E6-4FAD-B759-CCDBFFD2F5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0C6E95-A5AE-488F-A387-5664FD3CBC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8253F"/>
    <w:rsid w:val="1C5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2025-08-16T05:28:00Z</dcterms:created>
  <dc:creator>地瓜           ～</dc:creator>
  <cp:lastModifiedBy>地瓜           ～</cp:lastModifiedBy>
  <dcterms:modified xsi:type="dcterms:W3CDTF">2025-08-16T05:33:38Z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F748990D71D4481CA8808F6300E37641_11</vt:lpwstr>
  </property>
  <property fmtid="{D5CDD505-2E9C-101B-9397-08002B2CF9AE}" pid="4" name="KSOTemplateDocerSaveRecord">
    <vt:lpwstr>eyJoZGlkIjoiMzRlZGRmYWQ2YTU4NzJlNGEzNDYxMGU4ZmFmOGRjOGEiLCJ1c2VySWQiOiI0MDcxMTAwNDIifQ==</vt:lpwstr>
  </property>
</Properties>
</file>